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16E49" w:rsidRPr="004C25E9" w:rsidRDefault="00F16E49" w:rsidP="00F16E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ermStart w:id="0" w:edGrp="everyone"/>
      <w:r w:rsidRPr="004C25E9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F16E49" w:rsidRPr="004C25E9" w:rsidRDefault="00F16E49" w:rsidP="00F16E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25E9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</w:t>
      </w:r>
    </w:p>
    <w:p w:rsidR="00F16E49" w:rsidRPr="004C25E9" w:rsidRDefault="00F16E49" w:rsidP="00F16E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25E9">
        <w:rPr>
          <w:rFonts w:ascii="Times New Roman" w:hAnsi="Times New Roman"/>
          <w:bCs/>
          <w:sz w:val="28"/>
          <w:szCs w:val="28"/>
        </w:rPr>
        <w:t>город Рыбинск от 22.01.2016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25E9">
        <w:rPr>
          <w:rFonts w:ascii="Times New Roman" w:hAnsi="Times New Roman"/>
          <w:bCs/>
          <w:sz w:val="28"/>
          <w:szCs w:val="28"/>
        </w:rPr>
        <w:t>116</w:t>
      </w:r>
    </w:p>
    <w:p w:rsidR="00F16E49" w:rsidRPr="004C25E9" w:rsidRDefault="00F16E49" w:rsidP="00F16E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16E49" w:rsidRPr="004C25E9" w:rsidRDefault="00F16E49" w:rsidP="00F16E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16E49" w:rsidRPr="004C25E9" w:rsidRDefault="00F16E49" w:rsidP="00F338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6341">
        <w:rPr>
          <w:rFonts w:ascii="Times New Roman" w:hAnsi="Times New Roman"/>
          <w:bCs/>
          <w:sz w:val="28"/>
          <w:szCs w:val="28"/>
        </w:rPr>
        <w:t xml:space="preserve">В </w:t>
      </w:r>
      <w:r w:rsidR="00CE6341" w:rsidRPr="00CE6341">
        <w:rPr>
          <w:rFonts w:ascii="Times New Roman" w:hAnsi="Times New Roman"/>
          <w:bCs/>
          <w:sz w:val="28"/>
          <w:szCs w:val="28"/>
        </w:rPr>
        <w:t xml:space="preserve">целях </w:t>
      </w:r>
      <w:r w:rsidR="008F7138" w:rsidRPr="00CE6341">
        <w:rPr>
          <w:rFonts w:ascii="Times New Roman" w:hAnsi="Times New Roman"/>
          <w:bCs/>
          <w:sz w:val="28"/>
          <w:szCs w:val="28"/>
        </w:rPr>
        <w:t>приведения</w:t>
      </w:r>
      <w:r w:rsidR="008F7138">
        <w:rPr>
          <w:rFonts w:ascii="Times New Roman" w:hAnsi="Times New Roman"/>
          <w:bCs/>
          <w:sz w:val="28"/>
          <w:szCs w:val="28"/>
        </w:rPr>
        <w:t xml:space="preserve"> в </w:t>
      </w:r>
      <w:r w:rsidR="00CE6341">
        <w:rPr>
          <w:rFonts w:ascii="Times New Roman" w:hAnsi="Times New Roman"/>
          <w:bCs/>
          <w:sz w:val="28"/>
          <w:szCs w:val="28"/>
        </w:rPr>
        <w:t>соответствие</w:t>
      </w:r>
      <w:r w:rsidRPr="004C25E9">
        <w:rPr>
          <w:rFonts w:ascii="Times New Roman" w:hAnsi="Times New Roman"/>
          <w:bCs/>
          <w:sz w:val="28"/>
          <w:szCs w:val="28"/>
        </w:rPr>
        <w:t xml:space="preserve"> с Федеральны</w:t>
      </w:r>
      <w:r w:rsidR="00CF28DB">
        <w:rPr>
          <w:rFonts w:ascii="Times New Roman" w:hAnsi="Times New Roman"/>
          <w:bCs/>
          <w:sz w:val="28"/>
          <w:szCs w:val="28"/>
        </w:rPr>
        <w:t>м законом от 27.07.2010 №210-</w:t>
      </w:r>
      <w:r w:rsidRPr="004C25E9">
        <w:rPr>
          <w:rFonts w:ascii="Times New Roman" w:hAnsi="Times New Roman"/>
          <w:bCs/>
          <w:sz w:val="28"/>
          <w:szCs w:val="28"/>
        </w:rPr>
        <w:t>ФЗ «Об организации предоставления государственных и муниципальных услуг»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F7138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Pr="004C25E9">
        <w:rPr>
          <w:rFonts w:ascii="Times New Roman" w:hAnsi="Times New Roman"/>
          <w:bCs/>
          <w:sz w:val="28"/>
          <w:szCs w:val="28"/>
        </w:rPr>
        <w:t>постановлением Администрации городского округа город Рыбинск от 06.06.2011 №1610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F7138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городского округа город Рыбинск от 20.02.2012 №526 </w:t>
      </w:r>
      <w:r w:rsidR="005130B1">
        <w:rPr>
          <w:rFonts w:ascii="Times New Roman" w:hAnsi="Times New Roman"/>
          <w:bCs/>
          <w:sz w:val="28"/>
          <w:szCs w:val="28"/>
        </w:rPr>
        <w:t xml:space="preserve">«Об утверждении реестра муниципальных услуг городского округа город Рыбинск», </w:t>
      </w:r>
      <w:r w:rsidRPr="004C25E9">
        <w:rPr>
          <w:rFonts w:ascii="Times New Roman" w:hAnsi="Times New Roman"/>
          <w:bCs/>
          <w:sz w:val="28"/>
          <w:szCs w:val="28"/>
        </w:rPr>
        <w:t xml:space="preserve"> Уставом городского округа город</w:t>
      </w:r>
      <w:proofErr w:type="gramEnd"/>
      <w:r w:rsidRPr="004C25E9">
        <w:rPr>
          <w:rFonts w:ascii="Times New Roman" w:hAnsi="Times New Roman"/>
          <w:bCs/>
          <w:sz w:val="28"/>
          <w:szCs w:val="28"/>
        </w:rPr>
        <w:t xml:space="preserve"> Рыбинск</w:t>
      </w:r>
      <w:r w:rsidR="005130B1">
        <w:rPr>
          <w:rFonts w:ascii="Times New Roman" w:hAnsi="Times New Roman"/>
          <w:bCs/>
          <w:sz w:val="28"/>
          <w:szCs w:val="28"/>
        </w:rPr>
        <w:t xml:space="preserve"> Ярославской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F16E49" w:rsidRDefault="00F16E49" w:rsidP="00F16E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E9">
        <w:rPr>
          <w:rFonts w:ascii="Times New Roman" w:hAnsi="Times New Roman"/>
          <w:bCs/>
          <w:sz w:val="28"/>
          <w:szCs w:val="28"/>
        </w:rPr>
        <w:t>ПОСТАНОВЛЯЮ:</w:t>
      </w:r>
    </w:p>
    <w:p w:rsidR="00F16E49" w:rsidRDefault="00F16E49" w:rsidP="00F16E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3388D">
        <w:rPr>
          <w:rFonts w:ascii="Times New Roman" w:hAnsi="Times New Roman"/>
          <w:bCs/>
          <w:sz w:val="28"/>
          <w:szCs w:val="28"/>
        </w:rPr>
        <w:t>Внести изменения в Административный регламент предоставления муниципальной услуги «Организация по требованию населения общественных экологических экспертиз», утвержденный постановлением Администрации городского округ</w:t>
      </w:r>
      <w:r w:rsidR="00CF28DB">
        <w:rPr>
          <w:rFonts w:ascii="Times New Roman" w:hAnsi="Times New Roman"/>
          <w:bCs/>
          <w:sz w:val="28"/>
          <w:szCs w:val="28"/>
        </w:rPr>
        <w:t>а город Рыбинск от 22.01.2016 №</w:t>
      </w:r>
      <w:r w:rsidRPr="0023388D">
        <w:rPr>
          <w:rFonts w:ascii="Times New Roman" w:hAnsi="Times New Roman"/>
          <w:bCs/>
          <w:sz w:val="28"/>
          <w:szCs w:val="28"/>
        </w:rPr>
        <w:t>116</w:t>
      </w:r>
      <w:r w:rsidR="002819D1">
        <w:rPr>
          <w:rFonts w:ascii="Times New Roman" w:hAnsi="Times New Roman"/>
          <w:bCs/>
          <w:sz w:val="28"/>
          <w:szCs w:val="28"/>
        </w:rPr>
        <w:t xml:space="preserve"> «</w:t>
      </w:r>
      <w:r w:rsidR="000A0B6A">
        <w:rPr>
          <w:rFonts w:ascii="Times New Roman" w:hAnsi="Times New Roman"/>
          <w:bCs/>
          <w:sz w:val="28"/>
          <w:szCs w:val="28"/>
        </w:rPr>
        <w:t>Об утверждении новой редакции административного регламента предоставления муниципальной услуги»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16E49" w:rsidRPr="0015587B" w:rsidRDefault="00F16E49" w:rsidP="0015587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15587B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ополнить пункт 2.2</w:t>
      </w:r>
      <w:r w:rsidRPr="0023388D">
        <w:rPr>
          <w:rFonts w:ascii="Times New Roman" w:hAnsi="Times New Roman"/>
          <w:bCs/>
          <w:sz w:val="28"/>
          <w:szCs w:val="28"/>
        </w:rPr>
        <w:t xml:space="preserve">. </w:t>
      </w:r>
      <w:r w:rsidR="003571A1">
        <w:rPr>
          <w:rFonts w:ascii="Times New Roman" w:hAnsi="Times New Roman"/>
          <w:bCs/>
          <w:sz w:val="28"/>
          <w:szCs w:val="28"/>
        </w:rPr>
        <w:t>раздела 2</w:t>
      </w:r>
      <w:r w:rsidR="0015587B">
        <w:rPr>
          <w:rFonts w:ascii="Times New Roman" w:hAnsi="Times New Roman"/>
          <w:bCs/>
          <w:sz w:val="28"/>
          <w:szCs w:val="28"/>
        </w:rPr>
        <w:t xml:space="preserve"> «Стандарт </w:t>
      </w:r>
      <w:r w:rsidR="003571A1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15587B">
        <w:rPr>
          <w:rFonts w:ascii="Times New Roman" w:hAnsi="Times New Roman"/>
          <w:bCs/>
          <w:sz w:val="28"/>
          <w:szCs w:val="28"/>
        </w:rPr>
        <w:t>муниципальной услуги» шестым  абзацем следующего содержания</w:t>
      </w:r>
      <w:r w:rsidRPr="0023388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38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5587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E11F3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6E49" w:rsidRDefault="00F16E49" w:rsidP="00F16E4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F3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6E49" w:rsidRDefault="00F16E49" w:rsidP="00F16E4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F3">
        <w:rPr>
          <w:rFonts w:ascii="Times New Roman" w:hAnsi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6E11F3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6E49" w:rsidRDefault="00F16E49" w:rsidP="00F16E4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F3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6E49" w:rsidRDefault="00F16E49" w:rsidP="00F16E4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E11F3">
        <w:rPr>
          <w:rFonts w:ascii="Times New Roman" w:hAnsi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6E11F3">
        <w:rPr>
          <w:rFonts w:ascii="Times New Roman" w:hAnsi="Times New Roman"/>
          <w:color w:val="000000" w:themeColor="text1"/>
          <w:sz w:val="28"/>
          <w:szCs w:val="28"/>
        </w:rPr>
        <w:t>, а также приносятся извин</w:t>
      </w:r>
      <w:r w:rsidR="00766862">
        <w:rPr>
          <w:rFonts w:ascii="Times New Roman" w:hAnsi="Times New Roman"/>
          <w:color w:val="000000" w:themeColor="text1"/>
          <w:sz w:val="28"/>
          <w:szCs w:val="28"/>
        </w:rPr>
        <w:t>ения за доставленные неудобства</w:t>
      </w:r>
      <w:proofErr w:type="gramStart"/>
      <w:r w:rsidR="00766862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F16E49" w:rsidRPr="005670F4" w:rsidRDefault="00F16E49" w:rsidP="00F1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C25E9">
        <w:rPr>
          <w:rFonts w:ascii="Times New Roman" w:hAnsi="Times New Roman"/>
          <w:bCs/>
          <w:sz w:val="28"/>
          <w:szCs w:val="28"/>
        </w:rPr>
        <w:t>1.2</w:t>
      </w:r>
      <w:r w:rsidR="00766862">
        <w:rPr>
          <w:rFonts w:ascii="Times New Roman" w:hAnsi="Times New Roman"/>
          <w:bCs/>
          <w:sz w:val="28"/>
          <w:szCs w:val="28"/>
        </w:rPr>
        <w:t xml:space="preserve">. </w:t>
      </w:r>
      <w:r w:rsidR="00A4534D">
        <w:rPr>
          <w:rFonts w:ascii="Times New Roman" w:hAnsi="Times New Roman"/>
          <w:bCs/>
          <w:sz w:val="28"/>
          <w:szCs w:val="28"/>
        </w:rPr>
        <w:t>И</w:t>
      </w:r>
      <w:r w:rsidR="00D535CC">
        <w:rPr>
          <w:rFonts w:ascii="Times New Roman" w:hAnsi="Times New Roman"/>
          <w:bCs/>
          <w:sz w:val="28"/>
          <w:szCs w:val="28"/>
        </w:rPr>
        <w:t>зложить раздел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="00D535CC">
        <w:rPr>
          <w:rFonts w:ascii="Times New Roman" w:hAnsi="Times New Roman"/>
          <w:bCs/>
          <w:sz w:val="28"/>
          <w:szCs w:val="28"/>
        </w:rPr>
        <w:t xml:space="preserve"> </w:t>
      </w:r>
      <w:r w:rsidR="00E721C9">
        <w:rPr>
          <w:rFonts w:ascii="Times New Roman" w:hAnsi="Times New Roman"/>
          <w:bCs/>
          <w:sz w:val="28"/>
          <w:szCs w:val="28"/>
        </w:rPr>
        <w:t>«</w:t>
      </w:r>
      <w:r w:rsidR="00E721C9" w:rsidRPr="005670F4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</w:t>
      </w:r>
      <w:r w:rsidR="00E721C9">
        <w:rPr>
          <w:rFonts w:ascii="Times New Roman" w:hAnsi="Times New Roman"/>
          <w:sz w:val="28"/>
          <w:szCs w:val="28"/>
        </w:rPr>
        <w:t>,</w:t>
      </w:r>
      <w:r w:rsidR="00E721C9" w:rsidRPr="005670F4">
        <w:rPr>
          <w:rFonts w:ascii="Times New Roman" w:hAnsi="Times New Roman"/>
          <w:sz w:val="28"/>
          <w:szCs w:val="28"/>
        </w:rPr>
        <w:t xml:space="preserve"> принимаемых в ходе предоставления муниципальной услуги</w:t>
      </w:r>
      <w:r w:rsidR="00E721C9">
        <w:rPr>
          <w:rFonts w:ascii="Times New Roman" w:hAnsi="Times New Roman"/>
          <w:bCs/>
          <w:sz w:val="28"/>
          <w:szCs w:val="28"/>
        </w:rPr>
        <w:t xml:space="preserve">» </w:t>
      </w:r>
      <w:r w:rsidR="00D535CC">
        <w:rPr>
          <w:rFonts w:ascii="Times New Roman" w:hAnsi="Times New Roman"/>
          <w:bCs/>
          <w:sz w:val="28"/>
          <w:szCs w:val="28"/>
        </w:rPr>
        <w:t>в новой</w:t>
      </w:r>
      <w:r w:rsidRPr="004C25E9">
        <w:rPr>
          <w:rFonts w:ascii="Times New Roman" w:hAnsi="Times New Roman"/>
          <w:bCs/>
          <w:sz w:val="28"/>
          <w:szCs w:val="28"/>
        </w:rPr>
        <w:t xml:space="preserve"> редакции: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E721C9">
        <w:rPr>
          <w:rFonts w:ascii="Times New Roman" w:hAnsi="Times New Roman"/>
          <w:sz w:val="28"/>
          <w:szCs w:val="28"/>
        </w:rPr>
        <w:t>5.</w:t>
      </w:r>
      <w:r w:rsidRPr="005670F4">
        <w:rPr>
          <w:rFonts w:ascii="Times New Roman" w:hAnsi="Times New Roman"/>
          <w:sz w:val="28"/>
          <w:szCs w:val="28"/>
        </w:rPr>
        <w:t xml:space="preserve"> Досудебный (внесудебный) порядок обжалования решений и действий (бездействия)</w:t>
      </w:r>
      <w:r w:rsidR="001854D6">
        <w:rPr>
          <w:rFonts w:ascii="Times New Roman" w:hAnsi="Times New Roman"/>
          <w:sz w:val="28"/>
          <w:szCs w:val="28"/>
        </w:rPr>
        <w:t>,</w:t>
      </w:r>
      <w:r w:rsidRPr="005670F4">
        <w:rPr>
          <w:rFonts w:ascii="Times New Roman" w:hAnsi="Times New Roman"/>
          <w:sz w:val="28"/>
          <w:szCs w:val="28"/>
        </w:rPr>
        <w:t xml:space="preserve"> принимаемых в ходе предоставления муниципальной услуги</w:t>
      </w:r>
      <w:r w:rsidR="00D535CC">
        <w:rPr>
          <w:rFonts w:ascii="Times New Roman" w:hAnsi="Times New Roman"/>
          <w:sz w:val="28"/>
          <w:szCs w:val="28"/>
        </w:rPr>
        <w:t>.</w:t>
      </w:r>
    </w:p>
    <w:p w:rsidR="00F16E49" w:rsidRDefault="00F16E49" w:rsidP="00CC77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388D">
        <w:rPr>
          <w:rFonts w:ascii="Times New Roman" w:hAnsi="Times New Roman"/>
          <w:bCs/>
          <w:sz w:val="28"/>
          <w:szCs w:val="28"/>
        </w:rPr>
        <w:t>5.1.</w:t>
      </w:r>
      <w:r w:rsidRPr="0023388D">
        <w:rPr>
          <w:rFonts w:ascii="Times New Roman" w:hAnsi="Times New Roman"/>
          <w:sz w:val="28"/>
          <w:szCs w:val="28"/>
        </w:rPr>
        <w:t xml:space="preserve"> </w:t>
      </w:r>
      <w:r w:rsidRPr="004C25E9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sz w:val="28"/>
          <w:szCs w:val="28"/>
        </w:rPr>
        <w:t>,</w:t>
      </w:r>
      <w:r w:rsidRPr="004C25E9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966E5D" w:rsidRDefault="00966E5D" w:rsidP="00CC7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A1C50">
        <w:rPr>
          <w:rFonts w:ascii="Times New Roman" w:hAnsi="Times New Roman"/>
          <w:sz w:val="28"/>
          <w:szCs w:val="28"/>
        </w:rPr>
        <w:t xml:space="preserve"> нарушение срока регистрации запроса о предоставлении муниципальной услуги</w:t>
      </w:r>
      <w:r w:rsidR="00B6034A">
        <w:rPr>
          <w:rFonts w:ascii="Times New Roman" w:hAnsi="Times New Roman"/>
          <w:bCs/>
          <w:sz w:val="28"/>
          <w:szCs w:val="28"/>
        </w:rPr>
        <w:t>;</w:t>
      </w:r>
    </w:p>
    <w:p w:rsidR="00966E5D" w:rsidRPr="00B6034A" w:rsidRDefault="00966E5D" w:rsidP="00B60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6034A">
        <w:rPr>
          <w:rFonts w:ascii="Times New Roman" w:hAnsi="Times New Roman"/>
          <w:sz w:val="28"/>
          <w:szCs w:val="28"/>
        </w:rPr>
        <w:t xml:space="preserve"> нарушение срока предоставления муниципальной услуги;</w:t>
      </w:r>
    </w:p>
    <w:p w:rsidR="00F16E49" w:rsidRDefault="00966E5D" w:rsidP="00F16E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16E49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</w:t>
      </w:r>
      <w:r w:rsidR="00F16E49" w:rsidRPr="004C25E9">
        <w:rPr>
          <w:rFonts w:ascii="Times New Roman" w:hAnsi="Times New Roman"/>
          <w:sz w:val="28"/>
          <w:szCs w:val="28"/>
        </w:rPr>
        <w:t xml:space="preserve"> действий, представление или осуществление которых не предусмотрено нормативными правовыми актами Российской Федерации, 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16E49" w:rsidRDefault="0068338D" w:rsidP="00F1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6E49">
        <w:rPr>
          <w:rFonts w:ascii="Times New Roman" w:hAnsi="Times New Roman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rFonts w:ascii="Times New Roman" w:hAnsi="Times New Roman"/>
          <w:sz w:val="28"/>
          <w:szCs w:val="28"/>
        </w:rPr>
        <w:t>выми актами для предоставления</w:t>
      </w:r>
      <w:r w:rsidR="00F16E49">
        <w:rPr>
          <w:rFonts w:ascii="Times New Roman" w:hAnsi="Times New Roman"/>
          <w:sz w:val="28"/>
          <w:szCs w:val="28"/>
        </w:rPr>
        <w:t xml:space="preserve"> муниципальной услуги, у заявителя;</w:t>
      </w:r>
    </w:p>
    <w:p w:rsidR="004A7EA0" w:rsidRDefault="00AB1796" w:rsidP="00FF0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="004A7EA0">
        <w:rPr>
          <w:rFonts w:ascii="Times New Roman" w:hAnsi="Times New Roman"/>
          <w:sz w:val="28"/>
          <w:szCs w:val="28"/>
        </w:rPr>
        <w:t>отказ в предоставл</w:t>
      </w:r>
      <w:r w:rsidR="00F42C31">
        <w:rPr>
          <w:rFonts w:ascii="Times New Roman" w:hAnsi="Times New Roman"/>
          <w:sz w:val="28"/>
          <w:szCs w:val="28"/>
        </w:rPr>
        <w:t>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16E49" w:rsidRDefault="004A7EA0" w:rsidP="00F1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16E49">
        <w:rPr>
          <w:rFonts w:ascii="Times New Roman" w:hAnsi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7EA0" w:rsidRPr="00BB55B0" w:rsidRDefault="004A7EA0" w:rsidP="00EE4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отказ органа</w:t>
      </w:r>
      <w:r w:rsidR="00EE4A5B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должностного лица органа, предоставляющего муниципальную услугу, </w:t>
      </w:r>
      <w:r w:rsidR="0011621A">
        <w:rPr>
          <w:rFonts w:ascii="Times New Roman" w:hAnsi="Times New Roman"/>
          <w:sz w:val="28"/>
          <w:szCs w:val="28"/>
        </w:rPr>
        <w:t>или его специалистов</w:t>
      </w:r>
      <w:r w:rsidR="00EE4A5B" w:rsidRPr="00FC2A04">
        <w:rPr>
          <w:rFonts w:ascii="Times New Roman" w:hAnsi="Times New Roman"/>
          <w:sz w:val="28"/>
          <w:szCs w:val="28"/>
        </w:rPr>
        <w:t xml:space="preserve"> в исправлении допущенных ими опечаток и ошибок в выданных в результате </w:t>
      </w:r>
      <w:r w:rsidR="00EE4A5B" w:rsidRPr="00FC2A04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</w:t>
      </w:r>
      <w:r w:rsidR="00EE4A5B">
        <w:rPr>
          <w:rFonts w:ascii="Times New Roman" w:hAnsi="Times New Roman"/>
          <w:sz w:val="28"/>
          <w:szCs w:val="28"/>
        </w:rPr>
        <w:t>;</w:t>
      </w:r>
      <w:proofErr w:type="gramEnd"/>
    </w:p>
    <w:p w:rsidR="00F16E49" w:rsidRPr="00D17F84" w:rsidRDefault="004A7EA0" w:rsidP="00F16E4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16E49">
        <w:rPr>
          <w:rFonts w:ascii="Times New Roman" w:hAnsi="Times New Roman"/>
          <w:bCs/>
          <w:sz w:val="28"/>
          <w:szCs w:val="28"/>
        </w:rPr>
        <w:t xml:space="preserve">) </w:t>
      </w:r>
      <w:r w:rsidR="00F16E49" w:rsidRPr="004C25E9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16E49" w:rsidRDefault="004A7EA0" w:rsidP="00F16E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="00F16E49">
        <w:rPr>
          <w:rFonts w:ascii="Times New Roman" w:hAnsi="Times New Roman"/>
          <w:sz w:val="28"/>
          <w:szCs w:val="28"/>
        </w:rPr>
        <w:t xml:space="preserve">) </w:t>
      </w:r>
      <w:r w:rsidR="00F16E49" w:rsidRPr="004C25E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</w:t>
      </w:r>
      <w:r w:rsidR="00F16E49">
        <w:rPr>
          <w:rFonts w:ascii="Times New Roman" w:hAnsi="Times New Roman"/>
          <w:sz w:val="28"/>
          <w:szCs w:val="28"/>
        </w:rPr>
        <w:t xml:space="preserve"> </w:t>
      </w:r>
      <w:r w:rsidR="00F16E49" w:rsidRPr="004C25E9">
        <w:rPr>
          <w:rFonts w:ascii="Times New Roman" w:hAnsi="Times New Roman"/>
          <w:sz w:val="28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16E49" w:rsidRDefault="004A7EA0" w:rsidP="004A7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="00F16E49">
        <w:rPr>
          <w:rFonts w:ascii="Times New Roman" w:hAnsi="Times New Roman"/>
          <w:sz w:val="28"/>
          <w:szCs w:val="28"/>
        </w:rPr>
        <w:t xml:space="preserve">) </w:t>
      </w:r>
      <w:r w:rsidR="00F16E49" w:rsidRPr="004C25E9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="00F16E49" w:rsidRPr="0093191F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="00F16E49" w:rsidRPr="0093191F">
        <w:rPr>
          <w:rFonts w:ascii="Times New Roman" w:hAnsi="Times New Roman"/>
          <w:color w:val="000000" w:themeColor="text1"/>
          <w:sz w:val="28"/>
          <w:szCs w:val="28"/>
        </w:rPr>
        <w:t xml:space="preserve"> Фед</w:t>
      </w:r>
      <w:r w:rsidR="00F16E49">
        <w:rPr>
          <w:rFonts w:ascii="Times New Roman" w:hAnsi="Times New Roman"/>
          <w:color w:val="000000" w:themeColor="text1"/>
          <w:sz w:val="28"/>
          <w:szCs w:val="28"/>
        </w:rPr>
        <w:t xml:space="preserve">ерального закона от 27.07.2010 </w:t>
      </w:r>
      <w:r w:rsidR="00234CE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33117">
        <w:rPr>
          <w:rFonts w:ascii="Times New Roman" w:hAnsi="Times New Roman"/>
          <w:color w:val="000000" w:themeColor="text1"/>
          <w:sz w:val="28"/>
          <w:szCs w:val="28"/>
        </w:rPr>
        <w:t>210</w:t>
      </w:r>
      <w:r w:rsidR="00F16E49" w:rsidRPr="009319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16E49" w:rsidRPr="004C25E9">
        <w:rPr>
          <w:rFonts w:ascii="Times New Roman" w:hAnsi="Times New Roman"/>
          <w:sz w:val="28"/>
          <w:szCs w:val="28"/>
        </w:rPr>
        <w:t>ФЗ "Об организации предоставления государственных и муниципальных услуг"</w:t>
      </w:r>
      <w:r w:rsidR="00F16E49">
        <w:rPr>
          <w:rFonts w:ascii="Times New Roman" w:hAnsi="Times New Roman"/>
          <w:sz w:val="28"/>
          <w:szCs w:val="28"/>
        </w:rPr>
        <w:t>.</w:t>
      </w:r>
      <w:proofErr w:type="gramEnd"/>
    </w:p>
    <w:p w:rsidR="00F16E49" w:rsidRDefault="00814720" w:rsidP="00F1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5.2.</w:t>
      </w:r>
      <w:r w:rsidR="00F16E49">
        <w:rPr>
          <w:rFonts w:ascii="Times New Roman" w:hAnsi="Times New Roman"/>
          <w:sz w:val="28"/>
          <w:szCs w:val="28"/>
        </w:rPr>
        <w:t xml:space="preserve"> Жалоба подается </w:t>
      </w:r>
      <w:r>
        <w:rPr>
          <w:rFonts w:ascii="Times New Roman" w:hAnsi="Times New Roman"/>
          <w:sz w:val="28"/>
          <w:szCs w:val="28"/>
        </w:rPr>
        <w:t xml:space="preserve">лично в отдел </w:t>
      </w:r>
      <w:r w:rsidR="00F16E49">
        <w:rPr>
          <w:rFonts w:ascii="Times New Roman" w:hAnsi="Times New Roman"/>
          <w:sz w:val="28"/>
          <w:szCs w:val="28"/>
        </w:rPr>
        <w:t xml:space="preserve">в письменной форме на бумажном носителе или в электронной форме. </w:t>
      </w:r>
    </w:p>
    <w:p w:rsidR="00F16E49" w:rsidRDefault="00F16E49" w:rsidP="00F1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0F4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</w:t>
      </w:r>
      <w:r w:rsidR="00814720">
        <w:rPr>
          <w:rFonts w:ascii="Times New Roman" w:hAnsi="Times New Roman"/>
          <w:sz w:val="28"/>
          <w:szCs w:val="28"/>
        </w:rPr>
        <w:t>муникационной сети «Интернет», Е</w:t>
      </w:r>
      <w:r w:rsidRPr="005670F4">
        <w:rPr>
          <w:rFonts w:ascii="Times New Roman" w:hAnsi="Times New Roman"/>
          <w:sz w:val="28"/>
          <w:szCs w:val="28"/>
        </w:rPr>
        <w:t>диного портала государственных или муниципальных услуг</w:t>
      </w:r>
      <w:r w:rsidR="00ED1585">
        <w:rPr>
          <w:rFonts w:ascii="Times New Roman" w:hAnsi="Times New Roman"/>
          <w:sz w:val="28"/>
          <w:szCs w:val="28"/>
        </w:rPr>
        <w:t>,</w:t>
      </w:r>
      <w:r w:rsidRPr="005670F4">
        <w:rPr>
          <w:rFonts w:ascii="Times New Roman" w:hAnsi="Times New Roman"/>
          <w:sz w:val="28"/>
          <w:szCs w:val="28"/>
        </w:rPr>
        <w:t xml:space="preserve"> либо регионального портала государственных или муниципальных услуг, </w:t>
      </w:r>
      <w:r w:rsidR="000548EA">
        <w:rPr>
          <w:rFonts w:ascii="Times New Roman" w:hAnsi="Times New Roman"/>
          <w:sz w:val="28"/>
          <w:szCs w:val="28"/>
        </w:rPr>
        <w:t xml:space="preserve">официального </w:t>
      </w:r>
      <w:r w:rsidRPr="005670F4">
        <w:rPr>
          <w:rFonts w:ascii="Times New Roman" w:hAnsi="Times New Roman"/>
          <w:sz w:val="28"/>
          <w:szCs w:val="28"/>
        </w:rPr>
        <w:t>сайта Администрации городского округа город Рыбинск</w:t>
      </w:r>
      <w:r w:rsidR="00075828">
        <w:rPr>
          <w:rFonts w:ascii="Times New Roman" w:hAnsi="Times New Roman"/>
          <w:sz w:val="28"/>
          <w:szCs w:val="28"/>
        </w:rPr>
        <w:t xml:space="preserve"> -</w:t>
      </w:r>
      <w:r w:rsidR="008523A9" w:rsidRPr="00852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0F4">
        <w:rPr>
          <w:rFonts w:ascii="Times New Roman" w:hAnsi="Times New Roman"/>
          <w:sz w:val="28"/>
          <w:szCs w:val="28"/>
          <w:u w:val="single"/>
          <w:lang w:val="en-US"/>
        </w:rPr>
        <w:t>rybinsk</w:t>
      </w:r>
      <w:proofErr w:type="spellEnd"/>
      <w:r w:rsidRPr="005670F4">
        <w:rPr>
          <w:rFonts w:ascii="Times New Roman" w:hAnsi="Times New Roman"/>
          <w:sz w:val="28"/>
          <w:szCs w:val="28"/>
          <w:u w:val="single"/>
        </w:rPr>
        <w:t>.ru</w:t>
      </w:r>
      <w:r w:rsidRPr="005670F4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DD3F31" w:rsidRPr="005670F4" w:rsidRDefault="00DD3F31" w:rsidP="00DD3F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</w:t>
      </w:r>
      <w:r w:rsidR="00F16E49" w:rsidRPr="005670F4">
        <w:rPr>
          <w:rFonts w:ascii="Times New Roman" w:hAnsi="Times New Roman"/>
          <w:sz w:val="28"/>
          <w:szCs w:val="28"/>
        </w:rPr>
        <w:t xml:space="preserve"> </w:t>
      </w:r>
      <w:r w:rsidR="00074AB2">
        <w:rPr>
          <w:rFonts w:ascii="Times New Roman" w:hAnsi="Times New Roman"/>
          <w:sz w:val="28"/>
          <w:szCs w:val="28"/>
        </w:rPr>
        <w:t>на решения и действия (бездействи</w:t>
      </w:r>
      <w:r w:rsidR="00205DA6">
        <w:rPr>
          <w:rFonts w:ascii="Times New Roman" w:hAnsi="Times New Roman"/>
          <w:sz w:val="28"/>
          <w:szCs w:val="28"/>
        </w:rPr>
        <w:t>е</w:t>
      </w:r>
      <w:r w:rsidR="008D2C21">
        <w:rPr>
          <w:rFonts w:ascii="Times New Roman" w:hAnsi="Times New Roman"/>
          <w:sz w:val="28"/>
          <w:szCs w:val="28"/>
        </w:rPr>
        <w:t>) руководителя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 xml:space="preserve"> (начальника отдела)</w:t>
      </w:r>
      <w:r w:rsidR="00205D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направляется</w:t>
      </w:r>
      <w:r w:rsidR="008D2C21">
        <w:rPr>
          <w:rFonts w:ascii="Times New Roman" w:hAnsi="Times New Roman"/>
          <w:sz w:val="28"/>
          <w:szCs w:val="28"/>
        </w:rPr>
        <w:t xml:space="preserve"> </w:t>
      </w:r>
      <w:r w:rsidRPr="005670F4">
        <w:rPr>
          <w:rFonts w:ascii="Times New Roman" w:hAnsi="Times New Roman"/>
          <w:sz w:val="28"/>
          <w:szCs w:val="28"/>
        </w:rPr>
        <w:t xml:space="preserve">на имя </w:t>
      </w:r>
      <w:r w:rsidR="00D1795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аместителя </w:t>
      </w:r>
      <w:r w:rsidRPr="005670F4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05DA6">
        <w:rPr>
          <w:rFonts w:ascii="Times New Roman" w:hAnsi="Times New Roman"/>
          <w:sz w:val="28"/>
          <w:szCs w:val="28"/>
        </w:rPr>
        <w:t>по безопасности</w:t>
      </w:r>
      <w:r w:rsidRPr="005670F4">
        <w:rPr>
          <w:rFonts w:ascii="Times New Roman" w:hAnsi="Times New Roman"/>
          <w:sz w:val="28"/>
          <w:szCs w:val="28"/>
        </w:rPr>
        <w:t xml:space="preserve">  по  адресу: 152900, Ярославская область, г. Рыбинск, ул. Рабочая, д.1.</w:t>
      </w:r>
    </w:p>
    <w:p w:rsidR="008D2C21" w:rsidRDefault="00DD3F31" w:rsidP="00D179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</w:t>
      </w:r>
      <w:r w:rsidRPr="005670F4">
        <w:rPr>
          <w:rFonts w:ascii="Times New Roman" w:hAnsi="Times New Roman"/>
          <w:sz w:val="28"/>
          <w:szCs w:val="28"/>
        </w:rPr>
        <w:t xml:space="preserve"> </w:t>
      </w:r>
      <w:r w:rsidR="00205DA6">
        <w:rPr>
          <w:rFonts w:ascii="Times New Roman" w:hAnsi="Times New Roman"/>
          <w:sz w:val="28"/>
          <w:szCs w:val="28"/>
        </w:rPr>
        <w:t>на решения</w:t>
      </w:r>
      <w:r>
        <w:rPr>
          <w:rFonts w:ascii="Times New Roman" w:hAnsi="Times New Roman"/>
          <w:sz w:val="28"/>
          <w:szCs w:val="28"/>
        </w:rPr>
        <w:t xml:space="preserve"> и д</w:t>
      </w:r>
      <w:r w:rsidR="00205DA6">
        <w:rPr>
          <w:rFonts w:ascii="Times New Roman" w:hAnsi="Times New Roman"/>
          <w:sz w:val="28"/>
          <w:szCs w:val="28"/>
        </w:rPr>
        <w:t>ействия</w:t>
      </w:r>
      <w:r>
        <w:rPr>
          <w:rFonts w:ascii="Times New Roman" w:hAnsi="Times New Roman"/>
          <w:sz w:val="28"/>
          <w:szCs w:val="28"/>
        </w:rPr>
        <w:t xml:space="preserve"> (бездействие) </w:t>
      </w:r>
      <w:r w:rsidR="00205DA6">
        <w:rPr>
          <w:rFonts w:ascii="Times New Roman" w:hAnsi="Times New Roman"/>
          <w:sz w:val="28"/>
          <w:szCs w:val="28"/>
        </w:rPr>
        <w:t>специалистов органа</w:t>
      </w:r>
      <w:r>
        <w:rPr>
          <w:rFonts w:ascii="Times New Roman" w:hAnsi="Times New Roman"/>
          <w:sz w:val="28"/>
          <w:szCs w:val="28"/>
        </w:rPr>
        <w:t>, предоставляющего муниципальную услугу</w:t>
      </w:r>
      <w:r w:rsidR="00205DA6">
        <w:rPr>
          <w:rFonts w:ascii="Times New Roman" w:hAnsi="Times New Roman"/>
          <w:sz w:val="28"/>
          <w:szCs w:val="28"/>
        </w:rPr>
        <w:t>,</w:t>
      </w:r>
      <w:r w:rsidR="00D17953">
        <w:rPr>
          <w:rFonts w:ascii="Times New Roman" w:hAnsi="Times New Roman"/>
          <w:sz w:val="28"/>
          <w:szCs w:val="28"/>
        </w:rPr>
        <w:t xml:space="preserve">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0F4">
        <w:rPr>
          <w:rFonts w:ascii="Times New Roman" w:hAnsi="Times New Roman"/>
          <w:sz w:val="28"/>
          <w:szCs w:val="28"/>
        </w:rPr>
        <w:t xml:space="preserve">на имя </w:t>
      </w:r>
      <w:r w:rsidR="00D17953">
        <w:rPr>
          <w:rFonts w:ascii="Times New Roman" w:hAnsi="Times New Roman"/>
          <w:sz w:val="28"/>
          <w:szCs w:val="28"/>
        </w:rPr>
        <w:t xml:space="preserve">начальника отдела </w:t>
      </w:r>
      <w:r w:rsidRPr="005670F4">
        <w:rPr>
          <w:rFonts w:ascii="Times New Roman" w:hAnsi="Times New Roman"/>
          <w:sz w:val="28"/>
          <w:szCs w:val="28"/>
        </w:rPr>
        <w:t>по  адресу: 152900, Ярославская область, г. Рыбинск, ул. Рабочая, д.1.</w:t>
      </w:r>
      <w:r w:rsidR="00D179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7953">
        <w:rPr>
          <w:rFonts w:ascii="Times New Roman" w:hAnsi="Times New Roman"/>
          <w:sz w:val="28"/>
          <w:szCs w:val="28"/>
        </w:rPr>
        <w:t>каб</w:t>
      </w:r>
      <w:proofErr w:type="spellEnd"/>
      <w:r w:rsidR="00D17953">
        <w:rPr>
          <w:rFonts w:ascii="Times New Roman" w:hAnsi="Times New Roman"/>
          <w:sz w:val="28"/>
          <w:szCs w:val="28"/>
        </w:rPr>
        <w:t>. 404.</w:t>
      </w:r>
    </w:p>
    <w:p w:rsidR="00F16E49" w:rsidRDefault="00FE2313" w:rsidP="00F1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F16E49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F16E49" w:rsidRDefault="00F16E49" w:rsidP="00F1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6E49" w:rsidRDefault="00F16E49" w:rsidP="00AE3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AE37CA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308C" w:rsidRDefault="00F16E49" w:rsidP="00523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308C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C95F6F">
        <w:rPr>
          <w:rFonts w:ascii="Times New Roman" w:hAnsi="Times New Roman"/>
          <w:sz w:val="28"/>
          <w:szCs w:val="28"/>
        </w:rPr>
        <w:t>, либо муниципального служащего;</w:t>
      </w:r>
      <w:r w:rsidR="0052308C">
        <w:rPr>
          <w:rFonts w:ascii="Times New Roman" w:hAnsi="Times New Roman"/>
          <w:sz w:val="28"/>
          <w:szCs w:val="28"/>
        </w:rPr>
        <w:t xml:space="preserve"> </w:t>
      </w:r>
    </w:p>
    <w:p w:rsidR="00F16E49" w:rsidRDefault="00F16E49" w:rsidP="00F1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доводы, на </w:t>
      </w:r>
      <w:proofErr w:type="gramStart"/>
      <w:r>
        <w:rPr>
          <w:rFonts w:ascii="Times New Roman" w:hAnsi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заявитель не согласен с решением и действием (бездействием) </w:t>
      </w:r>
      <w:r w:rsidR="00285704">
        <w:rPr>
          <w:rFonts w:ascii="Times New Roman" w:hAnsi="Times New Roman"/>
          <w:sz w:val="28"/>
          <w:szCs w:val="28"/>
        </w:rPr>
        <w:t xml:space="preserve">отдела, </w:t>
      </w:r>
      <w:r>
        <w:rPr>
          <w:rFonts w:ascii="Times New Roman" w:hAnsi="Times New Roman"/>
          <w:sz w:val="28"/>
          <w:szCs w:val="28"/>
        </w:rPr>
        <w:t>начальника отдела либо специалистов отдела. Заявителем могут быть представлены документы (при наличии), подтверждающие доводы заявителя, либо их копии.</w:t>
      </w:r>
    </w:p>
    <w:p w:rsidR="00F16E49" w:rsidRDefault="00285704" w:rsidP="00F16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F16E49">
        <w:rPr>
          <w:rFonts w:ascii="Times New Roman" w:hAnsi="Times New Roman"/>
          <w:sz w:val="28"/>
          <w:szCs w:val="28"/>
        </w:rPr>
        <w:t xml:space="preserve">. </w:t>
      </w:r>
      <w:r w:rsidR="00F16E49" w:rsidRPr="005670F4">
        <w:rPr>
          <w:rFonts w:ascii="Times New Roman" w:hAnsi="Times New Roman"/>
          <w:sz w:val="28"/>
          <w:szCs w:val="28"/>
        </w:rPr>
        <w:t xml:space="preserve">Поступившая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 нарушения установленного срока таких исправлений -  в течение 5 рабочих дней со дня ее регистрации. </w:t>
      </w:r>
    </w:p>
    <w:p w:rsidR="00285704" w:rsidRPr="005670F4" w:rsidRDefault="00285704" w:rsidP="00F16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регистрации не позднее рабочего дня, следующего за днем ее поступления.</w:t>
      </w:r>
    </w:p>
    <w:p w:rsidR="00F16E49" w:rsidRDefault="00E46535" w:rsidP="00F16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F16E49">
        <w:rPr>
          <w:rFonts w:ascii="Times New Roman" w:hAnsi="Times New Roman"/>
          <w:sz w:val="28"/>
          <w:szCs w:val="28"/>
        </w:rPr>
        <w:t xml:space="preserve">. </w:t>
      </w:r>
      <w:r w:rsidR="00F16E49" w:rsidRPr="004C25E9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16E49" w:rsidRDefault="00F16E49" w:rsidP="00F16E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C25E9">
        <w:rPr>
          <w:rFonts w:ascii="Times New Roman" w:hAnsi="Times New Roman"/>
          <w:sz w:val="28"/>
          <w:szCs w:val="28"/>
        </w:rPr>
        <w:t xml:space="preserve">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</w:t>
      </w:r>
      <w:r w:rsidR="009455BE">
        <w:rPr>
          <w:rFonts w:ascii="Times New Roman" w:hAnsi="Times New Roman"/>
          <w:sz w:val="28"/>
          <w:szCs w:val="28"/>
        </w:rPr>
        <w:t>ьными правовыми актами;</w:t>
      </w:r>
      <w:proofErr w:type="gramEnd"/>
    </w:p>
    <w:p w:rsidR="009455BE" w:rsidRDefault="00F16E49" w:rsidP="00F1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5E9">
        <w:rPr>
          <w:rFonts w:ascii="Times New Roman" w:hAnsi="Times New Roman"/>
          <w:sz w:val="28"/>
          <w:szCs w:val="28"/>
        </w:rPr>
        <w:t xml:space="preserve">об отказе в удовлетворении жалобы. </w:t>
      </w:r>
    </w:p>
    <w:p w:rsidR="00F16E49" w:rsidRDefault="009455BE" w:rsidP="00F1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F16E49">
        <w:rPr>
          <w:rFonts w:ascii="Times New Roman" w:hAnsi="Times New Roman"/>
          <w:sz w:val="28"/>
          <w:szCs w:val="28"/>
        </w:rPr>
        <w:t xml:space="preserve">. </w:t>
      </w:r>
      <w:r w:rsidR="00F16E49" w:rsidRPr="005670F4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</w:t>
      </w:r>
      <w:r w:rsidR="00A80A41">
        <w:rPr>
          <w:rFonts w:ascii="Times New Roman" w:hAnsi="Times New Roman"/>
          <w:sz w:val="28"/>
          <w:szCs w:val="28"/>
        </w:rPr>
        <w:t xml:space="preserve"> пункте 5.5</w:t>
      </w:r>
      <w:r w:rsidR="004810FD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16E49" w:rsidRPr="005670F4">
        <w:rPr>
          <w:rFonts w:ascii="Times New Roman" w:hAnsi="Times New Roman"/>
          <w:sz w:val="28"/>
          <w:szCs w:val="28"/>
        </w:rPr>
        <w:t xml:space="preserve">, заявителю в письменной форме и по желанию заявителя в электронной форме направляется мотивированный ответ о </w:t>
      </w:r>
      <w:r w:rsidR="00A80A41">
        <w:rPr>
          <w:rFonts w:ascii="Times New Roman" w:hAnsi="Times New Roman"/>
          <w:sz w:val="28"/>
          <w:szCs w:val="28"/>
        </w:rPr>
        <w:t>результатах рассмотрения жалобы.</w:t>
      </w:r>
    </w:p>
    <w:p w:rsidR="002A0EE4" w:rsidRDefault="00A80A41" w:rsidP="002A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F16E49">
        <w:rPr>
          <w:rFonts w:ascii="Times New Roman" w:hAnsi="Times New Roman"/>
          <w:sz w:val="28"/>
          <w:szCs w:val="28"/>
        </w:rPr>
        <w:t xml:space="preserve"> случае признания жалобы подлежащей уд</w:t>
      </w:r>
      <w:r>
        <w:rPr>
          <w:rFonts w:ascii="Times New Roman" w:hAnsi="Times New Roman"/>
          <w:sz w:val="28"/>
          <w:szCs w:val="28"/>
        </w:rPr>
        <w:t>овлетворению</w:t>
      </w:r>
      <w:r w:rsidR="004438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ответе заявителю</w:t>
      </w:r>
      <w:r w:rsidR="00F16E49">
        <w:rPr>
          <w:rFonts w:ascii="Times New Roman" w:hAnsi="Times New Roman"/>
          <w:sz w:val="28"/>
          <w:szCs w:val="28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r w:rsidR="002A0EE4">
        <w:rPr>
          <w:rFonts w:ascii="Times New Roman" w:hAnsi="Times New Roman"/>
          <w:sz w:val="28"/>
          <w:szCs w:val="28"/>
        </w:rPr>
        <w:t xml:space="preserve"> получения муниципальной услуги.</w:t>
      </w:r>
      <w:proofErr w:type="gramEnd"/>
    </w:p>
    <w:p w:rsidR="00F16E49" w:rsidRDefault="002A0EE4" w:rsidP="002A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5.6.2. В</w:t>
      </w:r>
      <w:r w:rsidR="00F16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E49">
        <w:rPr>
          <w:rFonts w:ascii="Times New Roman" w:hAnsi="Times New Roman"/>
          <w:sz w:val="28"/>
          <w:szCs w:val="28"/>
        </w:rPr>
        <w:t>случае</w:t>
      </w:r>
      <w:proofErr w:type="gramEnd"/>
      <w:r w:rsidR="00F16E49">
        <w:rPr>
          <w:rFonts w:ascii="Times New Roman" w:hAnsi="Times New Roman"/>
          <w:sz w:val="28"/>
          <w:szCs w:val="28"/>
        </w:rPr>
        <w:t xml:space="preserve"> признания жалобы</w:t>
      </w:r>
      <w:r w:rsidR="000D7E90">
        <w:rPr>
          <w:rFonts w:ascii="Times New Roman" w:hAnsi="Times New Roman"/>
          <w:sz w:val="28"/>
          <w:szCs w:val="28"/>
        </w:rPr>
        <w:t>,</w:t>
      </w:r>
      <w:r w:rsidR="00F16E49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0D7E90">
        <w:rPr>
          <w:rFonts w:ascii="Times New Roman" w:hAnsi="Times New Roman"/>
          <w:sz w:val="28"/>
          <w:szCs w:val="28"/>
        </w:rPr>
        <w:t>,</w:t>
      </w:r>
      <w:r w:rsidR="00F16E49">
        <w:rPr>
          <w:rFonts w:ascii="Times New Roman" w:hAnsi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6E49" w:rsidRDefault="000B57FE" w:rsidP="00F16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F16E49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F16E4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F16E49">
        <w:rPr>
          <w:rFonts w:ascii="Times New Roman" w:hAnsi="Times New Roman"/>
          <w:sz w:val="28"/>
          <w:szCs w:val="28"/>
        </w:rPr>
        <w:t xml:space="preserve"> или преступления должностное лицо</w:t>
      </w:r>
      <w:r w:rsidR="00FC3F7A">
        <w:rPr>
          <w:rFonts w:ascii="Times New Roman" w:hAnsi="Times New Roman"/>
          <w:sz w:val="28"/>
          <w:szCs w:val="28"/>
        </w:rPr>
        <w:t>,</w:t>
      </w:r>
      <w:r w:rsidR="00FC3F7A" w:rsidRPr="00FC3F7A">
        <w:rPr>
          <w:rFonts w:ascii="Times New Roman" w:hAnsi="Times New Roman"/>
          <w:sz w:val="28"/>
          <w:szCs w:val="28"/>
        </w:rPr>
        <w:t xml:space="preserve"> </w:t>
      </w:r>
      <w:r w:rsidR="00FC3F7A">
        <w:rPr>
          <w:rFonts w:ascii="Times New Roman" w:hAnsi="Times New Roman"/>
          <w:sz w:val="28"/>
          <w:szCs w:val="28"/>
        </w:rPr>
        <w:t xml:space="preserve">уполномоченное на рассмотрение жалоб, незамедлительно направляет соответствующие материалы </w:t>
      </w:r>
      <w:r w:rsidR="00B4538B">
        <w:rPr>
          <w:rFonts w:ascii="Times New Roman" w:hAnsi="Times New Roman"/>
          <w:sz w:val="28"/>
          <w:szCs w:val="28"/>
        </w:rPr>
        <w:t>в органы прокуратуры.</w:t>
      </w:r>
    </w:p>
    <w:p w:rsidR="00370C30" w:rsidRDefault="00370C30" w:rsidP="00F16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установления в ходе или по результатам рассмотрения жалобы признаков </w:t>
      </w:r>
      <w:r w:rsidR="007463CB">
        <w:rPr>
          <w:rFonts w:ascii="Times New Roman" w:hAnsi="Times New Roman"/>
          <w:sz w:val="28"/>
          <w:szCs w:val="28"/>
        </w:rPr>
        <w:t>состава адми</w:t>
      </w:r>
      <w:r w:rsidR="00370EC7">
        <w:rPr>
          <w:rFonts w:ascii="Times New Roman" w:hAnsi="Times New Roman"/>
          <w:sz w:val="28"/>
          <w:szCs w:val="28"/>
        </w:rPr>
        <w:t>нистративного правонарушения, предусмотренного статьей 12.1. Закона Ярославской об</w:t>
      </w:r>
      <w:r w:rsidR="00626F56">
        <w:rPr>
          <w:rFonts w:ascii="Times New Roman" w:hAnsi="Times New Roman"/>
          <w:sz w:val="28"/>
          <w:szCs w:val="28"/>
        </w:rPr>
        <w:t xml:space="preserve">ласти от 03.12.2007 </w:t>
      </w:r>
      <w:r w:rsidR="00F313E8">
        <w:rPr>
          <w:rFonts w:ascii="Times New Roman" w:hAnsi="Times New Roman"/>
          <w:sz w:val="28"/>
          <w:szCs w:val="28"/>
        </w:rPr>
        <w:t>№</w:t>
      </w:r>
      <w:r w:rsidR="00370EC7">
        <w:rPr>
          <w:rFonts w:ascii="Times New Roman" w:hAnsi="Times New Roman"/>
          <w:sz w:val="28"/>
          <w:szCs w:val="28"/>
        </w:rPr>
        <w:t xml:space="preserve">100-з «Об административных правонарушениях», должностное лицо, уполномоченное на рассмотрение жалоб, </w:t>
      </w:r>
      <w:r w:rsidR="00370EC7">
        <w:rPr>
          <w:rFonts w:ascii="Times New Roman" w:hAnsi="Times New Roman"/>
          <w:sz w:val="28"/>
          <w:szCs w:val="28"/>
        </w:rPr>
        <w:lastRenderedPageBreak/>
        <w:t>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="00370EC7">
        <w:rPr>
          <w:rFonts w:ascii="Times New Roman" w:hAnsi="Times New Roman"/>
          <w:sz w:val="28"/>
          <w:szCs w:val="28"/>
        </w:rPr>
        <w:t>.»</w:t>
      </w:r>
      <w:r w:rsidR="00852DF8">
        <w:rPr>
          <w:rFonts w:ascii="Times New Roman" w:hAnsi="Times New Roman"/>
          <w:sz w:val="28"/>
          <w:szCs w:val="28"/>
        </w:rPr>
        <w:t>.</w:t>
      </w:r>
      <w:proofErr w:type="gramEnd"/>
    </w:p>
    <w:p w:rsidR="00F16E49" w:rsidRPr="0031474A" w:rsidRDefault="009950D9" w:rsidP="00F16E49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16E49" w:rsidRPr="00BF140E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средствах массовой информации и </w:t>
      </w:r>
      <w:r w:rsidR="00F16E49" w:rsidRPr="004C25E9">
        <w:rPr>
          <w:rFonts w:ascii="Times New Roman" w:hAnsi="Times New Roman"/>
          <w:bCs/>
          <w:sz w:val="28"/>
          <w:szCs w:val="28"/>
        </w:rPr>
        <w:t>разместить на официальном сайте Администрации городского округа город Рыбинск.</w:t>
      </w:r>
    </w:p>
    <w:p w:rsidR="00F16E49" w:rsidRDefault="009950D9" w:rsidP="00F16E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="00F16E49" w:rsidRPr="00BF140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F16E49" w:rsidRPr="00BF140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</w:t>
      </w:r>
      <w:r w:rsidR="00F16E49">
        <w:rPr>
          <w:rFonts w:ascii="Times New Roman" w:hAnsi="Times New Roman"/>
          <w:bCs/>
          <w:sz w:val="28"/>
          <w:szCs w:val="28"/>
        </w:rPr>
        <w:t>ти</w:t>
      </w:r>
      <w:r w:rsidR="00F16E49" w:rsidRPr="00BF140E">
        <w:rPr>
          <w:rFonts w:ascii="Times New Roman" w:hAnsi="Times New Roman"/>
          <w:bCs/>
          <w:sz w:val="28"/>
          <w:szCs w:val="28"/>
        </w:rPr>
        <w:t>.</w:t>
      </w:r>
    </w:p>
    <w:p w:rsidR="00AF7A6C" w:rsidRDefault="00AF7A6C" w:rsidP="00F16E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F7A6C" w:rsidRPr="00BF140E" w:rsidRDefault="00AF7A6C" w:rsidP="00F16E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95FC2" w:rsidRDefault="00C95FC2" w:rsidP="00C95F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5FC2" w:rsidRDefault="00C95FC2" w:rsidP="00C95F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городского округа </w:t>
      </w:r>
    </w:p>
    <w:p w:rsidR="00650B46" w:rsidRDefault="00C95FC2" w:rsidP="00311A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 Рыбинск                                                                                              Д.В. Добряков</w:t>
      </w:r>
    </w:p>
    <w:permEnd w:id="0"/>
    <w:p w:rsidR="00650B46" w:rsidRDefault="00650B46" w:rsidP="00C95F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650B46" w:rsidSect="00E66990">
      <w:headerReference w:type="default" r:id="rId9"/>
      <w:headerReference w:type="first" r:id="rId10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CC" w:rsidRDefault="003930CC" w:rsidP="00780E57">
      <w:r>
        <w:separator/>
      </w:r>
    </w:p>
  </w:endnote>
  <w:endnote w:type="continuationSeparator" w:id="0">
    <w:p w:rsidR="003930CC" w:rsidRDefault="003930CC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CC" w:rsidRDefault="003930CC" w:rsidP="00780E57">
      <w:r>
        <w:separator/>
      </w:r>
    </w:p>
  </w:footnote>
  <w:footnote w:type="continuationSeparator" w:id="0">
    <w:p w:rsidR="003930CC" w:rsidRDefault="003930CC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A2F7C" w:rsidP="008163C2">
    <w:pPr>
      <w:pStyle w:val="a6"/>
      <w:spacing w:after="120"/>
      <w:jc w:val="center"/>
    </w:pPr>
    <w:fldSimple w:instr=" PAGE   \* MERGEFORMAT ">
      <w:r w:rsidR="004810FD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0"/>
  <w:styleLockTheme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E2E5B"/>
    <w:rsid w:val="0003337C"/>
    <w:rsid w:val="00052B2D"/>
    <w:rsid w:val="00053539"/>
    <w:rsid w:val="000548EA"/>
    <w:rsid w:val="00055028"/>
    <w:rsid w:val="00074AB2"/>
    <w:rsid w:val="00075828"/>
    <w:rsid w:val="000942FA"/>
    <w:rsid w:val="000A0B6A"/>
    <w:rsid w:val="000A11CD"/>
    <w:rsid w:val="000A4D3C"/>
    <w:rsid w:val="000A5C7A"/>
    <w:rsid w:val="000B17B8"/>
    <w:rsid w:val="000B57FE"/>
    <w:rsid w:val="000D7E90"/>
    <w:rsid w:val="000E0DD8"/>
    <w:rsid w:val="000E65AF"/>
    <w:rsid w:val="000F1503"/>
    <w:rsid w:val="0011621A"/>
    <w:rsid w:val="00125E7D"/>
    <w:rsid w:val="00146193"/>
    <w:rsid w:val="0015587B"/>
    <w:rsid w:val="001640BA"/>
    <w:rsid w:val="0017541A"/>
    <w:rsid w:val="00177DD0"/>
    <w:rsid w:val="0018536F"/>
    <w:rsid w:val="001854D6"/>
    <w:rsid w:val="001A0798"/>
    <w:rsid w:val="001E7928"/>
    <w:rsid w:val="001F6608"/>
    <w:rsid w:val="0020495C"/>
    <w:rsid w:val="00205DA6"/>
    <w:rsid w:val="0021778B"/>
    <w:rsid w:val="00234CEB"/>
    <w:rsid w:val="002414B2"/>
    <w:rsid w:val="00266EC0"/>
    <w:rsid w:val="002752A1"/>
    <w:rsid w:val="002819D1"/>
    <w:rsid w:val="00285704"/>
    <w:rsid w:val="002A0EE4"/>
    <w:rsid w:val="002D709D"/>
    <w:rsid w:val="002F7DE8"/>
    <w:rsid w:val="00305455"/>
    <w:rsid w:val="00311A9D"/>
    <w:rsid w:val="003571A1"/>
    <w:rsid w:val="003623EC"/>
    <w:rsid w:val="00370C30"/>
    <w:rsid w:val="00370EC7"/>
    <w:rsid w:val="003930CC"/>
    <w:rsid w:val="0039479E"/>
    <w:rsid w:val="003D141E"/>
    <w:rsid w:val="003D1B66"/>
    <w:rsid w:val="003F663E"/>
    <w:rsid w:val="00403CCE"/>
    <w:rsid w:val="00413E6B"/>
    <w:rsid w:val="00421369"/>
    <w:rsid w:val="00431CA6"/>
    <w:rsid w:val="00443892"/>
    <w:rsid w:val="0044533C"/>
    <w:rsid w:val="004465F3"/>
    <w:rsid w:val="004810FD"/>
    <w:rsid w:val="00491F9F"/>
    <w:rsid w:val="004A2D33"/>
    <w:rsid w:val="004A7EA0"/>
    <w:rsid w:val="004F714E"/>
    <w:rsid w:val="005130B1"/>
    <w:rsid w:val="0052308C"/>
    <w:rsid w:val="0055733A"/>
    <w:rsid w:val="00571552"/>
    <w:rsid w:val="00573013"/>
    <w:rsid w:val="005A125E"/>
    <w:rsid w:val="005A1A98"/>
    <w:rsid w:val="005B47AD"/>
    <w:rsid w:val="005C2DD1"/>
    <w:rsid w:val="00624E21"/>
    <w:rsid w:val="006253CC"/>
    <w:rsid w:val="00626F56"/>
    <w:rsid w:val="00650B46"/>
    <w:rsid w:val="0068338D"/>
    <w:rsid w:val="006905CD"/>
    <w:rsid w:val="006A0FA4"/>
    <w:rsid w:val="006B6CF8"/>
    <w:rsid w:val="006D0898"/>
    <w:rsid w:val="006D4083"/>
    <w:rsid w:val="00700C3C"/>
    <w:rsid w:val="00715579"/>
    <w:rsid w:val="00724BEB"/>
    <w:rsid w:val="007412B9"/>
    <w:rsid w:val="007463CB"/>
    <w:rsid w:val="007466B0"/>
    <w:rsid w:val="00766862"/>
    <w:rsid w:val="00780E57"/>
    <w:rsid w:val="00793A0E"/>
    <w:rsid w:val="007C6D1C"/>
    <w:rsid w:val="007D3B5C"/>
    <w:rsid w:val="007D63AF"/>
    <w:rsid w:val="007E440F"/>
    <w:rsid w:val="007F3898"/>
    <w:rsid w:val="00800F72"/>
    <w:rsid w:val="00814720"/>
    <w:rsid w:val="008163C2"/>
    <w:rsid w:val="00821A59"/>
    <w:rsid w:val="00831853"/>
    <w:rsid w:val="008523A9"/>
    <w:rsid w:val="00852DF8"/>
    <w:rsid w:val="00853556"/>
    <w:rsid w:val="008A2F7C"/>
    <w:rsid w:val="008A3C23"/>
    <w:rsid w:val="008C0666"/>
    <w:rsid w:val="008D1F37"/>
    <w:rsid w:val="008D2C21"/>
    <w:rsid w:val="008E7B19"/>
    <w:rsid w:val="008F7138"/>
    <w:rsid w:val="00934EC8"/>
    <w:rsid w:val="009455BE"/>
    <w:rsid w:val="00966E5D"/>
    <w:rsid w:val="009950D9"/>
    <w:rsid w:val="009C5BA7"/>
    <w:rsid w:val="009D11A2"/>
    <w:rsid w:val="009E5470"/>
    <w:rsid w:val="009E699B"/>
    <w:rsid w:val="00A0456F"/>
    <w:rsid w:val="00A152CD"/>
    <w:rsid w:val="00A21018"/>
    <w:rsid w:val="00A33117"/>
    <w:rsid w:val="00A4534D"/>
    <w:rsid w:val="00A80A41"/>
    <w:rsid w:val="00AA0963"/>
    <w:rsid w:val="00AB1796"/>
    <w:rsid w:val="00AB32C6"/>
    <w:rsid w:val="00AB7BE9"/>
    <w:rsid w:val="00AD5E72"/>
    <w:rsid w:val="00AE37CA"/>
    <w:rsid w:val="00AE595F"/>
    <w:rsid w:val="00AE79B3"/>
    <w:rsid w:val="00AF7A6C"/>
    <w:rsid w:val="00B00007"/>
    <w:rsid w:val="00B01D87"/>
    <w:rsid w:val="00B4538B"/>
    <w:rsid w:val="00B4706C"/>
    <w:rsid w:val="00B47CED"/>
    <w:rsid w:val="00B6034A"/>
    <w:rsid w:val="00BA2DC6"/>
    <w:rsid w:val="00BA7700"/>
    <w:rsid w:val="00BD0620"/>
    <w:rsid w:val="00BD2534"/>
    <w:rsid w:val="00BE1134"/>
    <w:rsid w:val="00C02CD3"/>
    <w:rsid w:val="00C113DD"/>
    <w:rsid w:val="00C54CBA"/>
    <w:rsid w:val="00C64191"/>
    <w:rsid w:val="00C95F6F"/>
    <w:rsid w:val="00C95FC2"/>
    <w:rsid w:val="00CB013F"/>
    <w:rsid w:val="00CC774D"/>
    <w:rsid w:val="00CD3EDF"/>
    <w:rsid w:val="00CE2334"/>
    <w:rsid w:val="00CE6341"/>
    <w:rsid w:val="00CF28DB"/>
    <w:rsid w:val="00D16DB7"/>
    <w:rsid w:val="00D17953"/>
    <w:rsid w:val="00D31949"/>
    <w:rsid w:val="00D535CC"/>
    <w:rsid w:val="00D730F8"/>
    <w:rsid w:val="00D9282F"/>
    <w:rsid w:val="00DA10F0"/>
    <w:rsid w:val="00DB45A4"/>
    <w:rsid w:val="00DC5549"/>
    <w:rsid w:val="00DD3F31"/>
    <w:rsid w:val="00DE2E5B"/>
    <w:rsid w:val="00DF1D7C"/>
    <w:rsid w:val="00DF7E89"/>
    <w:rsid w:val="00E04B91"/>
    <w:rsid w:val="00E46535"/>
    <w:rsid w:val="00E66990"/>
    <w:rsid w:val="00E71BC1"/>
    <w:rsid w:val="00E721C9"/>
    <w:rsid w:val="00E730BB"/>
    <w:rsid w:val="00E81709"/>
    <w:rsid w:val="00EB311B"/>
    <w:rsid w:val="00EC256F"/>
    <w:rsid w:val="00EC46F4"/>
    <w:rsid w:val="00ED1585"/>
    <w:rsid w:val="00EE117D"/>
    <w:rsid w:val="00EE22CE"/>
    <w:rsid w:val="00EE4A5B"/>
    <w:rsid w:val="00F13FD0"/>
    <w:rsid w:val="00F16E49"/>
    <w:rsid w:val="00F313E8"/>
    <w:rsid w:val="00F338C8"/>
    <w:rsid w:val="00F42C31"/>
    <w:rsid w:val="00F56B0A"/>
    <w:rsid w:val="00F570E6"/>
    <w:rsid w:val="00F96245"/>
    <w:rsid w:val="00FA1C50"/>
    <w:rsid w:val="00FB41F5"/>
    <w:rsid w:val="00FC2A04"/>
    <w:rsid w:val="00FC3B6A"/>
    <w:rsid w:val="00FC3F7A"/>
    <w:rsid w:val="00FC7FDC"/>
    <w:rsid w:val="00FD71A8"/>
    <w:rsid w:val="00FE2313"/>
    <w:rsid w:val="00FF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F16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1571EFCC4579EFAE6ADDD80D2644E965BDF6B256313BD3FF162972DBFE4F68C06FD8BAF98B5DBD9E357D32E86572A19516BC605r0i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D5C4-8737-4A09-9AB3-8553D6DF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Фейзуллаева</dc:creator>
  <cp:lastModifiedBy>feyzullaeva_ev</cp:lastModifiedBy>
  <cp:revision>97</cp:revision>
  <cp:lastPrinted>2021-06-01T06:57:00Z</cp:lastPrinted>
  <dcterms:created xsi:type="dcterms:W3CDTF">2021-06-01T12:02:00Z</dcterms:created>
  <dcterms:modified xsi:type="dcterms:W3CDTF">2021-08-04T10:39:00Z</dcterms:modified>
</cp:coreProperties>
</file>