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97207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D97207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D97207">
        <w:rPr>
          <w:rFonts w:ascii="Tahoma" w:hAnsi="Tahoma" w:cs="Tahoma"/>
          <w:sz w:val="20"/>
          <w:szCs w:val="20"/>
        </w:rPr>
        <w:br/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МУНИЦИПАЛЬНЫЙ СОВЕТ ГОРОДСКОГО ОКРУГА ГОРОД РЫБИНСК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ВТОРОГО СОЗЫВА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РЕШЕНИЕ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от 7 июня 2012 г. N 177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О ПЕРЕЧНЕ УСЛУГ, КОТОРЫЕ ЯВЛЯЮТСЯ НЕОБХОДИМЫМИ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 xml:space="preserve">И </w:t>
      </w:r>
      <w:proofErr w:type="gramStart"/>
      <w:r w:rsidRPr="00D97207">
        <w:rPr>
          <w:rFonts w:ascii="Calibri" w:hAnsi="Calibri" w:cs="Calibri"/>
          <w:b/>
          <w:bCs/>
        </w:rPr>
        <w:t>ОБЯЗАТЕЛЬНЫМИ</w:t>
      </w:r>
      <w:proofErr w:type="gramEnd"/>
      <w:r w:rsidRPr="00D97207">
        <w:rPr>
          <w:rFonts w:ascii="Calibri" w:hAnsi="Calibri" w:cs="Calibri"/>
          <w:b/>
          <w:bCs/>
        </w:rPr>
        <w:t xml:space="preserve"> ДЛЯ ПРЕДОСТАВЛЕНИЯ МУНИЦИПАЛЬНЫХ УСЛУГ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ОРГАНАМИ МЕСТНОГО САМОУПРАВЛЕНИЯ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97207" w:rsidRPr="00D972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D97207">
              <w:rPr>
                <w:rFonts w:ascii="Calibri" w:hAnsi="Calibri" w:cs="Calibri"/>
                <w:color w:val="392C69"/>
              </w:rPr>
              <w:t>(в ред. Решений муниципального Совета городского округа г. Рыбинск</w:t>
            </w:r>
            <w:proofErr w:type="gramEnd"/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 xml:space="preserve">от 13.09.2012 </w:t>
            </w:r>
            <w:hyperlink r:id="rId5" w:history="1">
              <w:r w:rsidRPr="00D97207">
                <w:rPr>
                  <w:rFonts w:ascii="Calibri" w:hAnsi="Calibri" w:cs="Calibri"/>
                  <w:color w:val="0000FF"/>
                </w:rPr>
                <w:t>N 202</w:t>
              </w:r>
            </w:hyperlink>
            <w:r w:rsidRPr="00D97207">
              <w:rPr>
                <w:rFonts w:ascii="Calibri" w:hAnsi="Calibri" w:cs="Calibri"/>
                <w:color w:val="392C69"/>
              </w:rPr>
              <w:t xml:space="preserve">, от 24.12.2014 </w:t>
            </w:r>
            <w:hyperlink r:id="rId6" w:history="1">
              <w:r w:rsidRPr="00D97207">
                <w:rPr>
                  <w:rFonts w:ascii="Calibri" w:hAnsi="Calibri" w:cs="Calibri"/>
                  <w:color w:val="0000FF"/>
                </w:rPr>
                <w:t>N 24</w:t>
              </w:r>
            </w:hyperlink>
            <w:r w:rsidRPr="00D97207">
              <w:rPr>
                <w:rFonts w:ascii="Calibri" w:hAnsi="Calibri" w:cs="Calibri"/>
                <w:color w:val="392C69"/>
              </w:rPr>
              <w:t xml:space="preserve">, от 26.10.2017 </w:t>
            </w:r>
            <w:hyperlink r:id="rId7" w:history="1">
              <w:r w:rsidRPr="00D97207">
                <w:rPr>
                  <w:rFonts w:ascii="Calibri" w:hAnsi="Calibri" w:cs="Calibri"/>
                  <w:color w:val="0000FF"/>
                </w:rPr>
                <w:t>N 270</w:t>
              </w:r>
            </w:hyperlink>
            <w:r w:rsidRPr="00D97207">
              <w:rPr>
                <w:rFonts w:ascii="Calibri" w:hAnsi="Calibri" w:cs="Calibri"/>
                <w:color w:val="392C69"/>
              </w:rPr>
              <w:t>,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 xml:space="preserve">от 26.04.2018 </w:t>
            </w:r>
            <w:hyperlink r:id="rId8" w:history="1">
              <w:r w:rsidRPr="00D97207">
                <w:rPr>
                  <w:rFonts w:ascii="Calibri" w:hAnsi="Calibri" w:cs="Calibri"/>
                  <w:color w:val="0000FF"/>
                </w:rPr>
                <w:t>N 319</w:t>
              </w:r>
            </w:hyperlink>
            <w:r w:rsidRPr="00D97207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 xml:space="preserve">В соответствии с </w:t>
      </w:r>
      <w:hyperlink r:id="rId9" w:history="1">
        <w:r w:rsidRPr="00D97207">
          <w:rPr>
            <w:rFonts w:ascii="Calibri" w:hAnsi="Calibri" w:cs="Calibri"/>
            <w:color w:val="0000FF"/>
          </w:rPr>
          <w:t>частями 1</w:t>
        </w:r>
      </w:hyperlink>
      <w:r w:rsidRPr="00D97207">
        <w:rPr>
          <w:rFonts w:ascii="Calibri" w:hAnsi="Calibri" w:cs="Calibri"/>
        </w:rPr>
        <w:t xml:space="preserve"> и </w:t>
      </w:r>
      <w:hyperlink r:id="rId10" w:history="1">
        <w:r w:rsidRPr="00D97207">
          <w:rPr>
            <w:rFonts w:ascii="Calibri" w:hAnsi="Calibri" w:cs="Calibri"/>
            <w:color w:val="0000FF"/>
          </w:rPr>
          <w:t>5 статьи 9</w:t>
        </w:r>
      </w:hyperlink>
      <w:r w:rsidRPr="00D97207"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 муниципальный Совет городского округа город Рыбинск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>РЕШИЛ: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 xml:space="preserve">1. Утвердить </w:t>
      </w:r>
      <w:hyperlink w:anchor="Par45" w:history="1">
        <w:r w:rsidRPr="00D97207">
          <w:rPr>
            <w:rFonts w:ascii="Calibri" w:hAnsi="Calibri" w:cs="Calibri"/>
            <w:color w:val="0000FF"/>
          </w:rPr>
          <w:t>Перечень</w:t>
        </w:r>
      </w:hyperlink>
      <w:r w:rsidRPr="00D97207">
        <w:rPr>
          <w:rFonts w:ascii="Calibri" w:hAnsi="Calibri" w:cs="Calibri"/>
        </w:rPr>
        <w:t xml:space="preserve"> услуг, которые являются необходимыми и обязательными для предоставления муниципальных услуг органами местного самоуправления городского округа город Рыбинск и оказываются организациями, участвующими в предоставлении муниципальных услуг (прилагается).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>2. Разместить в местах предоставления услуг (на стендах) перечни услуг, которые являются необходимыми и обязательными для предоставления муниципальных услуг органами местного самоуправления городского округа город Рыбинск и оказываются организациями, участвующими в предоставлении муниципальных услуг.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>3. Опубликовать настоящее решение в средствах массовой информации.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>4. Настоящее решение вступает в силу со дня опубликования.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97207">
        <w:rPr>
          <w:rFonts w:ascii="Calibri" w:hAnsi="Calibri" w:cs="Calibri"/>
        </w:rPr>
        <w:t xml:space="preserve">5. </w:t>
      </w:r>
      <w:proofErr w:type="gramStart"/>
      <w:r w:rsidRPr="00D97207">
        <w:rPr>
          <w:rFonts w:ascii="Calibri" w:hAnsi="Calibri" w:cs="Calibri"/>
        </w:rPr>
        <w:t>Контроль за</w:t>
      </w:r>
      <w:proofErr w:type="gramEnd"/>
      <w:r w:rsidRPr="00D97207">
        <w:rPr>
          <w:rFonts w:ascii="Calibri" w:hAnsi="Calibri" w:cs="Calibri"/>
        </w:rPr>
        <w:t xml:space="preserve"> исполнением настоящего решения возложить на постоянную комиссию по вопросам местного самоуправления муниципального Совета городского округа город Рыбинск (председатель Виноградова Н.Н.).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Глава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городского округа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г. Рыбинск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Ю.В.ЛАСТОЧКИН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D97207">
        <w:rPr>
          <w:rFonts w:ascii="Calibri" w:hAnsi="Calibri" w:cs="Calibri"/>
        </w:rPr>
        <w:lastRenderedPageBreak/>
        <w:t>Приложение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к решению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муниципального Совета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городского округа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г. Рыбинск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97207">
        <w:rPr>
          <w:rFonts w:ascii="Calibri" w:hAnsi="Calibri" w:cs="Calibri"/>
        </w:rPr>
        <w:t>от 07.06.2012 N 177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45"/>
      <w:bookmarkEnd w:id="0"/>
      <w:r w:rsidRPr="00D97207">
        <w:rPr>
          <w:rFonts w:ascii="Calibri" w:hAnsi="Calibri" w:cs="Calibri"/>
          <w:b/>
          <w:bCs/>
        </w:rPr>
        <w:t>ПЕРЕЧЕНЬ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 xml:space="preserve">УСЛУГ, КОТОРЫЕ ЯВЛЯЮТСЯ НЕОБХОДИМЫМИ И ОБЯЗАТЕЛЬНЫМИ </w:t>
      </w:r>
      <w:proofErr w:type="gramStart"/>
      <w:r w:rsidRPr="00D97207">
        <w:rPr>
          <w:rFonts w:ascii="Calibri" w:hAnsi="Calibri" w:cs="Calibri"/>
          <w:b/>
          <w:bCs/>
        </w:rPr>
        <w:t>ДЛЯ</w:t>
      </w:r>
      <w:proofErr w:type="gramEnd"/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ПРЕДОСТАВЛЕНИЯ МУНИЦИПАЛЬНЫХ УСЛУГ ОРГАНАМИ МЕСТНОГО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САМОУПРАВЛЕНИЯ ГОРОДСКОГО ОКРУГА ГОРОД РЫБИНСК И ОКАЗЫВАЮТСЯ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ОРГАНИЗАЦИЯМИ, УЧАСТВУЮЩИМИ В ПРЕДОСТАВЛЕНИИ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97207">
        <w:rPr>
          <w:rFonts w:ascii="Calibri" w:hAnsi="Calibri" w:cs="Calibri"/>
          <w:b/>
          <w:bCs/>
        </w:rPr>
        <w:t>МУНИЦИПАЛЬНЫХ УСЛУГ</w:t>
      </w: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D97207" w:rsidRPr="00D9720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D97207">
              <w:rPr>
                <w:rFonts w:ascii="Calibri" w:hAnsi="Calibri" w:cs="Calibri"/>
                <w:color w:val="392C69"/>
              </w:rPr>
              <w:t>(в ред. Решений муниципального Совета городского округа г. Рыбинск</w:t>
            </w:r>
            <w:proofErr w:type="gramEnd"/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 xml:space="preserve">от 13.09.2012 </w:t>
            </w:r>
            <w:hyperlink r:id="rId11" w:history="1">
              <w:r w:rsidRPr="00D97207">
                <w:rPr>
                  <w:rFonts w:ascii="Calibri" w:hAnsi="Calibri" w:cs="Calibri"/>
                  <w:color w:val="0000FF"/>
                </w:rPr>
                <w:t>N 202</w:t>
              </w:r>
            </w:hyperlink>
            <w:r w:rsidRPr="00D97207">
              <w:rPr>
                <w:rFonts w:ascii="Calibri" w:hAnsi="Calibri" w:cs="Calibri"/>
                <w:color w:val="392C69"/>
              </w:rPr>
              <w:t xml:space="preserve">, от 24.12.2014 </w:t>
            </w:r>
            <w:hyperlink r:id="rId12" w:history="1">
              <w:r w:rsidRPr="00D97207">
                <w:rPr>
                  <w:rFonts w:ascii="Calibri" w:hAnsi="Calibri" w:cs="Calibri"/>
                  <w:color w:val="0000FF"/>
                </w:rPr>
                <w:t>N 24</w:t>
              </w:r>
            </w:hyperlink>
            <w:r w:rsidRPr="00D97207">
              <w:rPr>
                <w:rFonts w:ascii="Calibri" w:hAnsi="Calibri" w:cs="Calibri"/>
                <w:color w:val="392C69"/>
              </w:rPr>
              <w:t xml:space="preserve">, от 26.10.2017 </w:t>
            </w:r>
            <w:hyperlink r:id="rId13" w:history="1">
              <w:r w:rsidRPr="00D97207">
                <w:rPr>
                  <w:rFonts w:ascii="Calibri" w:hAnsi="Calibri" w:cs="Calibri"/>
                  <w:color w:val="0000FF"/>
                </w:rPr>
                <w:t>N 270</w:t>
              </w:r>
            </w:hyperlink>
            <w:r w:rsidRPr="00D97207">
              <w:rPr>
                <w:rFonts w:ascii="Calibri" w:hAnsi="Calibri" w:cs="Calibri"/>
                <w:color w:val="392C69"/>
              </w:rPr>
              <w:t>,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D97207">
              <w:rPr>
                <w:rFonts w:ascii="Calibri" w:hAnsi="Calibri" w:cs="Calibri"/>
                <w:color w:val="392C69"/>
              </w:rPr>
              <w:t xml:space="preserve">от 26.04.2018 </w:t>
            </w:r>
            <w:hyperlink r:id="rId14" w:history="1">
              <w:r w:rsidRPr="00D97207">
                <w:rPr>
                  <w:rFonts w:ascii="Calibri" w:hAnsi="Calibri" w:cs="Calibri"/>
                  <w:color w:val="0000FF"/>
                </w:rPr>
                <w:t>N 319</w:t>
              </w:r>
            </w:hyperlink>
            <w:r w:rsidRPr="00D97207"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18"/>
        <w:gridCol w:w="5386"/>
      </w:tblGrid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Муниципальная услуга, требующая обращения заявителя за услугами, необходимыми и обязательными для ее оказания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Услуга, которая является необходимой и обязательной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разрешений на строительство объектов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Выдача материалов, содержащихся в проектной документации: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а) пояснительной записки;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б) сведений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в) схемы планировочной организации земельного участка, выполненной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г) схемы планировочной организации земельного участка, подтверждающей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D97207">
              <w:rPr>
                <w:rFonts w:ascii="Calibri" w:hAnsi="Calibri" w:cs="Calibri"/>
              </w:rPr>
              <w:t>д</w:t>
            </w:r>
            <w:proofErr w:type="spellEnd"/>
            <w:r w:rsidRPr="00D97207">
              <w:rPr>
                <w:rFonts w:ascii="Calibri" w:hAnsi="Calibri" w:cs="Calibri"/>
              </w:rPr>
              <w:t>) схемы, отображающей архитектурные решения;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е) проекта организации строительства объекта капитального строительства;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ж) проекта организации работ по сносу или демонтажу объекта капитального строительства, его частей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2. Выдача </w:t>
            </w:r>
            <w:proofErr w:type="gramStart"/>
            <w:r w:rsidRPr="00D97207">
              <w:rPr>
                <w:rFonts w:ascii="Calibri" w:hAnsi="Calibri" w:cs="Calibri"/>
              </w:rPr>
              <w:t>заключения экспертизы проектной документации объекта капитального строительства</w:t>
            </w:r>
            <w:proofErr w:type="gramEnd"/>
            <w:r w:rsidRPr="00D97207">
              <w:rPr>
                <w:rFonts w:ascii="Calibri" w:hAnsi="Calibri" w:cs="Calibri"/>
              </w:rPr>
              <w:t>.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3. Выдача заключения государственной экологической экспертизы проектной документации в случаях, предусмотренных </w:t>
            </w:r>
            <w:hyperlink r:id="rId15" w:history="1">
              <w:r w:rsidRPr="00D97207">
                <w:rPr>
                  <w:rFonts w:ascii="Calibri" w:hAnsi="Calibri" w:cs="Calibri"/>
                  <w:color w:val="0000FF"/>
                </w:rPr>
                <w:t>статьей 49</w:t>
              </w:r>
            </w:hyperlink>
            <w:r w:rsidRPr="00D97207">
              <w:rPr>
                <w:rFonts w:ascii="Calibri" w:hAnsi="Calibri" w:cs="Calibri"/>
              </w:rPr>
              <w:t xml:space="preserve"> Градостроительного кодекса Российской Федерации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4. Оформление документа, подтверждение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5. Выдача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(в ред. </w:t>
            </w:r>
            <w:hyperlink r:id="rId16" w:history="1">
              <w:r w:rsidRPr="00D97207"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24.12.2014 N 24)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разрешений на ввод объектов в эксплуатацию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Оформление акта приемки объекта капитального строительства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Выдача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Выдача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подписанного лицом, осуществляющим строительство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4. Выдача документа, подтверждающего соответствие построенного, реконструированного объекта капитального строительства техническим условиям и подписанного представителями организаций, осуществляющих эксплуатацию сетей инженерно-технического обеспечения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5. Выдача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6. Выдача документа, подтверждающего заключение </w:t>
            </w:r>
            <w:proofErr w:type="gramStart"/>
            <w:r w:rsidRPr="00D97207">
              <w:rPr>
                <w:rFonts w:ascii="Calibri" w:hAnsi="Calibri" w:cs="Calibri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D97207">
              <w:rPr>
                <w:rFonts w:ascii="Calibri" w:hAnsi="Calibri" w:cs="Calibri"/>
              </w:rPr>
              <w:t xml:space="preserve"> за </w:t>
            </w:r>
            <w:r w:rsidRPr="00D97207">
              <w:rPr>
                <w:rFonts w:ascii="Calibri" w:hAnsi="Calibri" w:cs="Calibri"/>
              </w:rPr>
              <w:lastRenderedPageBreak/>
              <w:t>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Утратил силу. - </w:t>
            </w:r>
            <w:hyperlink r:id="rId17" w:history="1">
              <w:r w:rsidRPr="00D97207">
                <w:rPr>
                  <w:rFonts w:ascii="Calibri" w:hAnsi="Calibri" w:cs="Calibri"/>
                  <w:color w:val="0000FF"/>
                </w:rPr>
                <w:t>Решение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26.10.2017 N 270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разрешения на проведение работ по сохранению объекта культурного наследия (памятника истории и культуры) народов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1) осуществление научного руководства проведения работ по сохранению объекта культурного наследия (памятника истории и культуры) народов Российской Федерации местного (муниципального) значения;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2) осуществление технического и авторского надзора за проведением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(п. 3 введен </w:t>
            </w:r>
            <w:hyperlink r:id="rId18" w:history="1">
              <w:r w:rsidRPr="00D97207"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26.04.2018 N 319)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1) изготовление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2) проведение государственной историко-культурной экспертизы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(п. 4 введен </w:t>
            </w:r>
            <w:hyperlink r:id="rId19" w:history="1">
              <w:r w:rsidRPr="00D97207"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26.04.2018 N 319)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разрешения на ввод объекта в эксплуатацию при проведении работ по сохранению объекта культурного наследия местного (муниципального) значения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1) оформление акта приемки объекта;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2) оформление документа, подтверждающего соответствие объекта требованиям технических регламентов;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3) оформление документа, подтверждающего соответствие параметров объекта проектной документации;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4) оформление документов, подтверждающих соответствие объекта техническим условиям и подписанных представителями организаций, осуществляющих эксплуатацию сетей инженерно-технического обеспечения;</w:t>
            </w:r>
          </w:p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5) изготовление схемы, отображающей расположение объекта,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(п. 5 введен </w:t>
            </w:r>
            <w:hyperlink r:id="rId20" w:history="1">
              <w:r w:rsidRPr="00D97207"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26.04.2018 N 319)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 w:rsidRPr="00D97207">
                <w:rPr>
                  <w:rFonts w:ascii="Calibri" w:hAnsi="Calibri" w:cs="Calibri"/>
                  <w:color w:val="0000FF"/>
                </w:rPr>
                <w:t>6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Предоставление земельных участков, на которых расположены здания, строения, сооружения, и переоформление прав на земельные участки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Подготовка и выдача межевого плана земельного участка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Выдача документа, подтверждающего обстоятельства, дающие право приобретения земельного участка,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законодательством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Оформление кадастрового паспорта земельного участка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 w:rsidRPr="00D97207">
                <w:rPr>
                  <w:rFonts w:ascii="Calibri" w:hAnsi="Calibri" w:cs="Calibri"/>
                  <w:color w:val="0000FF"/>
                </w:rPr>
                <w:t>7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Подготовка и выдача межевого плана земельного участка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 w:rsidRPr="00D97207">
                <w:rPr>
                  <w:rFonts w:ascii="Calibri" w:hAnsi="Calibri" w:cs="Calibri"/>
                  <w:color w:val="0000FF"/>
                </w:rPr>
                <w:t>8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Выдача свидетельства о праве на наследство (в случае подачи заявления наследником)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Запрос нотариуса, оформляющего наследственное дело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 w:rsidRPr="00D97207">
                <w:rPr>
                  <w:rFonts w:ascii="Calibri" w:hAnsi="Calibri" w:cs="Calibri"/>
                  <w:color w:val="0000FF"/>
                </w:rPr>
                <w:t>9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Бесплатное предоставление в собственность земельных участков садоводам, огородникам, дачникам и их садоводческим, огородническим и дачным некоммерческим объединениям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Описание местоположения испрашиваемого земельного участка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Заключение правления некоммерческого объединения, в котором указывается гражданин, за которым закреплен этот земельный участок, и подтверждается соответствие указанного описания местоположения земельного участка местоположению земельного участка, фактически используемого гражданином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Выписка из решения общего собрания членов садоводческого, огороднического или дачного некоммерческого объединения (собрания уполномоченных) о приобретении земельного участка, относящегося к имуществу общего пользования, в собственность некоммерческого объединения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 w:rsidRPr="00D97207">
                <w:rPr>
                  <w:rFonts w:ascii="Calibri" w:hAnsi="Calibri" w:cs="Calibri"/>
                  <w:color w:val="0000FF"/>
                </w:rPr>
                <w:t>10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Предоставление в собственность, постоянное (бессрочное) пользование, безвозмездное срочное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Подготовка и выдача межевого плана земельного участка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Оформление кадастрового паспорта земельного участка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 w:rsidRPr="00D97207">
                <w:rPr>
                  <w:rFonts w:ascii="Calibri" w:hAnsi="Calibri" w:cs="Calibri"/>
                  <w:color w:val="0000FF"/>
                </w:rPr>
                <w:t>11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Предоставление в </w:t>
            </w:r>
            <w:r w:rsidRPr="00D97207">
              <w:rPr>
                <w:rFonts w:ascii="Calibri" w:hAnsi="Calibri" w:cs="Calibri"/>
              </w:rPr>
              <w:lastRenderedPageBreak/>
              <w:t>собственность, постоянное (бессрочное) пользование, безвозмездное срочное пользование, аренду земельных участков из состава земель, находящихся в собственности муниципального образования, юридическим лицам и гражданам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lastRenderedPageBreak/>
              <w:t xml:space="preserve">1. Подготовка и выдача межевого плана земельного </w:t>
            </w:r>
            <w:r w:rsidRPr="00D97207">
              <w:rPr>
                <w:rFonts w:ascii="Calibri" w:hAnsi="Calibri" w:cs="Calibri"/>
              </w:rPr>
              <w:lastRenderedPageBreak/>
              <w:t>участка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Оформление кадастрового паспорта земельного участка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 w:rsidRPr="00D97207">
                <w:rPr>
                  <w:rFonts w:ascii="Calibri" w:hAnsi="Calibri" w:cs="Calibri"/>
                  <w:color w:val="0000FF"/>
                </w:rPr>
                <w:t>12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разрешений на предоставление земельных участков для индивидуального жилищного строительства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Подготовка и выдача межевого плана земельного участка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Оформление кадастрового паспорта земельного участка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 w:rsidRPr="00D97207">
                <w:rPr>
                  <w:rFonts w:ascii="Calibri" w:hAnsi="Calibri" w:cs="Calibri"/>
                  <w:color w:val="0000FF"/>
                </w:rPr>
                <w:t>13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Выдача копии технического паспорта жилого помещения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Выдача кадастрового паспорта объекта недвижимости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Выдача документа о доходе по банковскому вкладу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 w:rsidRPr="00D97207">
                <w:rPr>
                  <w:rFonts w:ascii="Calibri" w:hAnsi="Calibri" w:cs="Calibri"/>
                  <w:color w:val="0000FF"/>
                </w:rPr>
                <w:t>14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1. Подготовка проекта переустройства и (или) перепланировки переустраиваемого и (или) </w:t>
            </w:r>
            <w:proofErr w:type="spellStart"/>
            <w:r w:rsidRPr="00D97207">
              <w:rPr>
                <w:rFonts w:ascii="Calibri" w:hAnsi="Calibri" w:cs="Calibri"/>
              </w:rPr>
              <w:t>перепланируемого</w:t>
            </w:r>
            <w:proofErr w:type="spellEnd"/>
            <w:r w:rsidRPr="00D97207">
              <w:rPr>
                <w:rFonts w:ascii="Calibri" w:hAnsi="Calibri" w:cs="Calibri"/>
              </w:rPr>
              <w:t xml:space="preserve"> жилого помещения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2. Выдача технического паспорта переустраиваемого и (или) </w:t>
            </w:r>
            <w:proofErr w:type="spellStart"/>
            <w:r w:rsidRPr="00D97207">
              <w:rPr>
                <w:rFonts w:ascii="Calibri" w:hAnsi="Calibri" w:cs="Calibri"/>
              </w:rPr>
              <w:t>перепланируемого</w:t>
            </w:r>
            <w:proofErr w:type="spellEnd"/>
            <w:r w:rsidRPr="00D97207">
              <w:rPr>
                <w:rFonts w:ascii="Calibri" w:hAnsi="Calibri" w:cs="Calibri"/>
              </w:rPr>
              <w:t xml:space="preserve"> жилого помещения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 w:rsidRPr="00D97207">
                <w:rPr>
                  <w:rFonts w:ascii="Calibri" w:hAnsi="Calibri" w:cs="Calibri"/>
                  <w:color w:val="0000FF"/>
                </w:rPr>
                <w:t>15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D97207">
              <w:rPr>
                <w:rFonts w:ascii="Calibri" w:hAnsi="Calibri" w:cs="Calibri"/>
              </w:rPr>
              <w:t>нежилое</w:t>
            </w:r>
            <w:proofErr w:type="gramEnd"/>
            <w:r w:rsidRPr="00D97207">
              <w:rPr>
                <w:rFonts w:ascii="Calibri" w:hAnsi="Calibri" w:cs="Calibri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1. Подготовка проекта переустройства и (или) перепланировки переустраиваемого и (или) </w:t>
            </w:r>
            <w:proofErr w:type="spellStart"/>
            <w:r w:rsidRPr="00D97207">
              <w:rPr>
                <w:rFonts w:ascii="Calibri" w:hAnsi="Calibri" w:cs="Calibri"/>
              </w:rPr>
              <w:t>перепланируемого</w:t>
            </w:r>
            <w:proofErr w:type="spellEnd"/>
            <w:r w:rsidRPr="00D97207">
              <w:rPr>
                <w:rFonts w:ascii="Calibri" w:hAnsi="Calibri" w:cs="Calibri"/>
              </w:rPr>
              <w:t xml:space="preserve"> жилого помещения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Выдача плана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Выдача поэтажного плана дома, в котором находится переводимое помещение</w:t>
            </w:r>
          </w:p>
        </w:tc>
      </w:tr>
      <w:tr w:rsidR="00D97207" w:rsidRPr="00D972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 w:rsidRPr="00D97207">
                <w:rPr>
                  <w:rFonts w:ascii="Calibri" w:hAnsi="Calibri" w:cs="Calibri"/>
                  <w:color w:val="0000FF"/>
                </w:rPr>
                <w:t>16</w:t>
              </w:r>
            </w:hyperlink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Выдача проекта рекламной конструкции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2. Выдача технического паспорта рекламной конструкции</w:t>
            </w:r>
          </w:p>
        </w:tc>
      </w:tr>
      <w:tr w:rsidR="00D97207" w:rsidRPr="00D9720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3. Оформление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lastRenderedPageBreak/>
              <w:t xml:space="preserve">(пункт в ред. </w:t>
            </w:r>
            <w:hyperlink r:id="rId32" w:history="1">
              <w:r w:rsidRPr="00D97207"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24.12.2014 N 24)</w:t>
            </w:r>
          </w:p>
        </w:tc>
      </w:tr>
      <w:tr w:rsidR="00D97207" w:rsidRPr="00D9720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 w:rsidRPr="00D97207">
                <w:rPr>
                  <w:rFonts w:ascii="Calibri" w:hAnsi="Calibri" w:cs="Calibri"/>
                  <w:color w:val="0000FF"/>
                </w:rPr>
                <w:t>17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Предоставление субсидий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>1. Согласование расчета размера субсидии, предоставляемой субъекту малого и среднего предпринимательства в текущем финансовом году на компенсацию части процентной ставки по банковским кредитам</w:t>
            </w:r>
          </w:p>
        </w:tc>
      </w:tr>
      <w:tr w:rsidR="00D97207" w:rsidRPr="00D97207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207" w:rsidRPr="00D97207" w:rsidRDefault="00D97207" w:rsidP="00D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7207">
              <w:rPr>
                <w:rFonts w:ascii="Calibri" w:hAnsi="Calibri" w:cs="Calibri"/>
              </w:rPr>
              <w:t xml:space="preserve">(пункт введен </w:t>
            </w:r>
            <w:hyperlink r:id="rId34" w:history="1">
              <w:r w:rsidRPr="00D97207">
                <w:rPr>
                  <w:rFonts w:ascii="Calibri" w:hAnsi="Calibri" w:cs="Calibri"/>
                  <w:color w:val="0000FF"/>
                </w:rPr>
                <w:t>Решением</w:t>
              </w:r>
            </w:hyperlink>
            <w:r w:rsidRPr="00D97207">
              <w:rPr>
                <w:rFonts w:ascii="Calibri" w:hAnsi="Calibri" w:cs="Calibri"/>
              </w:rPr>
              <w:t xml:space="preserve"> муниципального Совета городского округа </w:t>
            </w:r>
            <w:proofErr w:type="gramStart"/>
            <w:r w:rsidRPr="00D97207">
              <w:rPr>
                <w:rFonts w:ascii="Calibri" w:hAnsi="Calibri" w:cs="Calibri"/>
              </w:rPr>
              <w:t>г</w:t>
            </w:r>
            <w:proofErr w:type="gramEnd"/>
            <w:r w:rsidRPr="00D97207">
              <w:rPr>
                <w:rFonts w:ascii="Calibri" w:hAnsi="Calibri" w:cs="Calibri"/>
              </w:rPr>
              <w:t>. Рыбинск от 13.09.2012 N 202)</w:t>
            </w:r>
          </w:p>
        </w:tc>
      </w:tr>
    </w:tbl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97207" w:rsidRPr="00D97207" w:rsidRDefault="00D97207" w:rsidP="00D9720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168FF" w:rsidRDefault="00C168FF"/>
    <w:sectPr w:rsidR="00C168FF" w:rsidSect="000974E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207"/>
    <w:rsid w:val="00C168FF"/>
    <w:rsid w:val="00D9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7171C1395CCB3E83F7869D1F06E5E31E4530E4AEF91EC5877E1E204CC90F1A43732FCDB36E864582DEA4C95BF6E31DEEB5FF9CB28348FA220034A49A1L" TargetMode="External"/><Relationship Id="rId13" Type="http://schemas.openxmlformats.org/officeDocument/2006/relationships/hyperlink" Target="consultantplus://offline/ref=9867171C1395CCB3E83F7869D1F06E5E31E4530E42E790EA537EBCE80C959CF3A3386DEBDC7FE465582DEA4599E06B24CFB353F1DC363D98BE220244A2L" TargetMode="External"/><Relationship Id="rId18" Type="http://schemas.openxmlformats.org/officeDocument/2006/relationships/hyperlink" Target="consultantplus://offline/ref=9867171C1395CCB3E83F7869D1F06E5E31E4530E4AEF91EC5877E1E204CC90F1A43732FCDB36E864582DEA4C9BBF6E31DEEB5FF9CB28348FA220034A49A1L" TargetMode="External"/><Relationship Id="rId26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4" Type="http://schemas.openxmlformats.org/officeDocument/2006/relationships/hyperlink" Target="consultantplus://offline/ref=9867171C1395CCB3E83F7869D1F06E5E31E4530E4EE893EE517EBCE80C959CF3A3386DEBDC7FE465582DEA4A99E06B24CFB353F1DC363D98BE220244A2L" TargetMode="External"/><Relationship Id="rId7" Type="http://schemas.openxmlformats.org/officeDocument/2006/relationships/hyperlink" Target="consultantplus://offline/ref=9867171C1395CCB3E83F7869D1F06E5E31E4530E42E790EA537EBCE80C959CF3A3386DEBDC7FE465582DEA4499E06B24CFB353F1DC363D98BE220244A2L" TargetMode="External"/><Relationship Id="rId12" Type="http://schemas.openxmlformats.org/officeDocument/2006/relationships/hyperlink" Target="consultantplus://offline/ref=9867171C1395CCB3E83F7869D1F06E5E31E4530E4CE992E0577EBCE80C959CF3A3386DEBDC7FE465582DEA4499E06B24CFB353F1DC363D98BE220244A2L" TargetMode="External"/><Relationship Id="rId17" Type="http://schemas.openxmlformats.org/officeDocument/2006/relationships/hyperlink" Target="consultantplus://offline/ref=9867171C1395CCB3E83F7869D1F06E5E31E4530E42E790EA537EBCE80C959CF3A3386DEBDC7FE465582DEB4C99E06B24CFB353F1DC363D98BE220244A2L" TargetMode="External"/><Relationship Id="rId25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3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67171C1395CCB3E83F7869D1F06E5E31E4530E4CE992E0577EBCE80C959CF3A3386DEBDC7FE465582DEA4599E06B24CFB353F1DC363D98BE220244A2L" TargetMode="External"/><Relationship Id="rId20" Type="http://schemas.openxmlformats.org/officeDocument/2006/relationships/hyperlink" Target="consultantplus://offline/ref=9867171C1395CCB3E83F7869D1F06E5E31E4530E4AEF91EC5877E1E204CC90F1A43732FCDB36E864582DEA4D94BF6E31DEEB5FF9CB28348FA220034A49A1L" TargetMode="External"/><Relationship Id="rId29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67171C1395CCB3E83F7869D1F06E5E31E4530E4CE992E0577EBCE80C959CF3A3386DEBDC7FE465582DEA4B99E06B24CFB353F1DC363D98BE220244A2L" TargetMode="External"/><Relationship Id="rId11" Type="http://schemas.openxmlformats.org/officeDocument/2006/relationships/hyperlink" Target="consultantplus://offline/ref=9867171C1395CCB3E83F7869D1F06E5E31E4530E4EE893EE517EBCE80C959CF3A3386DEBDC7FE465582DEA4A99E06B24CFB353F1DC363D98BE220244A2L" TargetMode="External"/><Relationship Id="rId24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2" Type="http://schemas.openxmlformats.org/officeDocument/2006/relationships/hyperlink" Target="consultantplus://offline/ref=9867171C1395CCB3E83F7869D1F06E5E31E4530E4CE992E0577EBCE80C959CF3A3386DEBDC7FE465582DEB4599E06B24CFB353F1DC363D98BE220244A2L" TargetMode="External"/><Relationship Id="rId5" Type="http://schemas.openxmlformats.org/officeDocument/2006/relationships/hyperlink" Target="consultantplus://offline/ref=9867171C1395CCB3E83F7869D1F06E5E31E4530E4EE893EE517EBCE80C959CF3A3386DEBDC7FE465582DEA4A99E06B24CFB353F1DC363D98BE220244A2L" TargetMode="External"/><Relationship Id="rId15" Type="http://schemas.openxmlformats.org/officeDocument/2006/relationships/hyperlink" Target="consultantplus://offline/ref=9867171C1395CCB3E83F6664C79C305B34EC0D0A4DEE98BF0D21E7B55B9C96A4E47734AC9170EE310969BF4193BD246093A050F8C343AFL" TargetMode="External"/><Relationship Id="rId23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28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867171C1395CCB3E83F6664C79C305B34ED0C0649ED98BF0D21E7B55B9C96A4E47734A99872E5635B26BE1DD6E1376193A052F1DC3434874BA5L" TargetMode="External"/><Relationship Id="rId19" Type="http://schemas.openxmlformats.org/officeDocument/2006/relationships/hyperlink" Target="consultantplus://offline/ref=9867171C1395CCB3E83F7869D1F06E5E31E4530E4AEF91EC5877E1E204CC90F1A43732FCDB36E864582DEA4D91BF6E31DEEB5FF9CB28348FA220034A49A1L" TargetMode="External"/><Relationship Id="rId31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867171C1395CCB3E83F6664C79C305B34ED0C0649ED98BF0D21E7B55B9C96A4E47734A99872E5605126BE1DD6E1376193A052F1DC3434874BA5L" TargetMode="External"/><Relationship Id="rId14" Type="http://schemas.openxmlformats.org/officeDocument/2006/relationships/hyperlink" Target="consultantplus://offline/ref=9867171C1395CCB3E83F7869D1F06E5E31E4530E4AEF91EC5877E1E204CC90F1A43732FCDB36E864582DEA4C9ABF6E31DEEB5FF9CB28348FA220034A49A1L" TargetMode="External"/><Relationship Id="rId22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27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0" Type="http://schemas.openxmlformats.org/officeDocument/2006/relationships/hyperlink" Target="consultantplus://offline/ref=9867171C1395CCB3E83F7869D1F06E5E31E4530E4AEF91EC5877E1E204CC90F1A43732FCDB36E864582DEA4D9BBF6E31DEEB5FF9CB28348FA220034A49A1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konstantinova_km</dc:creator>
  <cp:keywords/>
  <dc:description/>
  <cp:lastModifiedBy>konstantinova_km</cp:lastModifiedBy>
  <cp:revision>2</cp:revision>
  <dcterms:created xsi:type="dcterms:W3CDTF">2019-09-19T11:00:00Z</dcterms:created>
  <dcterms:modified xsi:type="dcterms:W3CDTF">2019-09-19T11:01:00Z</dcterms:modified>
</cp:coreProperties>
</file>