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10" w:rsidRDefault="00AD2D10" w:rsidP="00AD2D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AD2D10" w:rsidRDefault="00AD2D10" w:rsidP="00AD2D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AD2D10" w:rsidRPr="003945D2" w:rsidRDefault="00AD2D10" w:rsidP="00AD2D1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945D2">
        <w:rPr>
          <w:rFonts w:ascii="Times New Roman" w:hAnsi="Times New Roman"/>
          <w:sz w:val="24"/>
          <w:szCs w:val="24"/>
          <w:u w:val="single"/>
        </w:rPr>
        <w:t xml:space="preserve">директора </w:t>
      </w:r>
      <w:r>
        <w:rPr>
          <w:rFonts w:ascii="Times New Roman" w:hAnsi="Times New Roman"/>
          <w:sz w:val="24"/>
          <w:szCs w:val="24"/>
          <w:u w:val="single"/>
        </w:rPr>
        <w:t>муниципального учреждения «Центр социальных выплат» города Рыбинска</w:t>
      </w:r>
    </w:p>
    <w:p w:rsidR="00AD2D10" w:rsidRDefault="00AD2D10" w:rsidP="00AD2D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членов его семей</w:t>
      </w:r>
    </w:p>
    <w:p w:rsidR="00AD2D10" w:rsidRDefault="00AD2D10" w:rsidP="00AD2D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 w:rsidR="003858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D2D10" w:rsidRDefault="00AD2D10" w:rsidP="00AD2D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2"/>
        <w:gridCol w:w="1773"/>
        <w:gridCol w:w="1535"/>
        <w:gridCol w:w="1123"/>
        <w:gridCol w:w="1434"/>
        <w:gridCol w:w="1626"/>
        <w:gridCol w:w="1602"/>
        <w:gridCol w:w="1283"/>
        <w:gridCol w:w="1577"/>
        <w:gridCol w:w="1461"/>
      </w:tblGrid>
      <w:tr w:rsidR="00AD2D10" w:rsidRPr="004D56AE" w:rsidTr="00A37EA5">
        <w:trPr>
          <w:trHeight w:val="151"/>
        </w:trPr>
        <w:tc>
          <w:tcPr>
            <w:tcW w:w="1372" w:type="dxa"/>
            <w:vMerge w:val="restart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AD2D10" w:rsidRPr="004D56AE" w:rsidRDefault="00AD2D10" w:rsidP="00385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3858D3">
              <w:rPr>
                <w:rFonts w:ascii="Times New Roman" w:hAnsi="Times New Roman"/>
                <w:sz w:val="20"/>
                <w:szCs w:val="20"/>
              </w:rPr>
              <w:t>9</w:t>
            </w:r>
            <w:r w:rsidRPr="004D56AE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18" w:type="dxa"/>
            <w:gridSpan w:val="4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2" w:type="dxa"/>
            <w:gridSpan w:val="3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61" w:type="dxa"/>
            <w:vMerge w:val="restart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AD2D10" w:rsidRPr="004D56AE" w:rsidTr="00A37EA5">
        <w:trPr>
          <w:trHeight w:val="150"/>
        </w:trPr>
        <w:tc>
          <w:tcPr>
            <w:tcW w:w="1372" w:type="dxa"/>
            <w:vMerge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23" w:type="dxa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4D56A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D56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26" w:type="dxa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602" w:type="dxa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83" w:type="dxa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4D56A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D56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77" w:type="dxa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1" w:type="dxa"/>
            <w:vMerge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D10" w:rsidRPr="00173F43" w:rsidTr="00A37EA5">
        <w:trPr>
          <w:trHeight w:val="150"/>
        </w:trPr>
        <w:tc>
          <w:tcPr>
            <w:tcW w:w="1372" w:type="dxa"/>
          </w:tcPr>
          <w:p w:rsidR="00AD2D10" w:rsidRPr="0044555F" w:rsidRDefault="00AD2D10" w:rsidP="00A37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Бондарь</w:t>
            </w:r>
          </w:p>
          <w:p w:rsidR="00AD2D10" w:rsidRPr="00173F43" w:rsidRDefault="00AD2D10" w:rsidP="00A37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Анатолий</w:t>
            </w:r>
          </w:p>
          <w:p w:rsidR="00AD2D10" w:rsidRPr="00173F43" w:rsidRDefault="00AD2D10" w:rsidP="00A37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1773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58D3">
              <w:rPr>
                <w:rFonts w:ascii="Times New Roman" w:hAnsi="Times New Roman"/>
                <w:sz w:val="20"/>
                <w:szCs w:val="20"/>
              </w:rPr>
              <w:t>290192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858D3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AD2D10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3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44,6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</w:t>
            </w:r>
          </w:p>
          <w:p w:rsidR="00AD2D10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127,7</w:t>
            </w:r>
          </w:p>
          <w:p w:rsidR="00AD2D10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1091,0</w:t>
            </w:r>
          </w:p>
        </w:tc>
        <w:tc>
          <w:tcPr>
            <w:tcW w:w="1434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D2D10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D2D10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173F43">
              <w:rPr>
                <w:rFonts w:ascii="Times New Roman" w:hAnsi="Times New Roman"/>
                <w:sz w:val="20"/>
                <w:szCs w:val="20"/>
                <w:lang w:val="en-US"/>
              </w:rPr>
              <w:t>Avensis</w:t>
            </w:r>
            <w:proofErr w:type="spellEnd"/>
          </w:p>
        </w:tc>
        <w:tc>
          <w:tcPr>
            <w:tcW w:w="1602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источником получения средств, за счёт которых совершена сделка по приобретению объектов недвижимого имущества, а именно жилого дома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 земельного участка являются накопления за предыдущие годы</w:t>
            </w:r>
          </w:p>
        </w:tc>
      </w:tr>
      <w:tr w:rsidR="00AD2D10" w:rsidRPr="00173F43" w:rsidTr="00A37EA5">
        <w:trPr>
          <w:trHeight w:val="150"/>
        </w:trPr>
        <w:tc>
          <w:tcPr>
            <w:tcW w:w="1372" w:type="dxa"/>
          </w:tcPr>
          <w:p w:rsidR="00AD2D10" w:rsidRPr="0044555F" w:rsidRDefault="00AD2D10" w:rsidP="00A37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73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127,7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2D10" w:rsidRDefault="00AD2D10" w:rsidP="00AD2D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2D10" w:rsidRDefault="00AD2D10" w:rsidP="00AD2D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</w:t>
      </w:r>
    </w:p>
    <w:p w:rsidR="00AD2D10" w:rsidRDefault="00AD2D10" w:rsidP="00AD2D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AD2D10" w:rsidRPr="003945D2" w:rsidRDefault="00AD2D10" w:rsidP="00AD2D1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945D2">
        <w:rPr>
          <w:rFonts w:ascii="Times New Roman" w:hAnsi="Times New Roman"/>
          <w:sz w:val="24"/>
          <w:szCs w:val="24"/>
          <w:u w:val="single"/>
        </w:rPr>
        <w:t xml:space="preserve">директора </w:t>
      </w:r>
      <w:r>
        <w:rPr>
          <w:rFonts w:ascii="Times New Roman" w:hAnsi="Times New Roman"/>
          <w:sz w:val="24"/>
          <w:szCs w:val="24"/>
          <w:u w:val="single"/>
        </w:rPr>
        <w:t>муниципального учреждения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Рыбинский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комплексный центр социального обслуживания населения» </w:t>
      </w:r>
    </w:p>
    <w:p w:rsidR="00AD2D10" w:rsidRDefault="00AD2D10" w:rsidP="00AD2D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членов его семей</w:t>
      </w:r>
    </w:p>
    <w:p w:rsidR="00AD2D10" w:rsidRDefault="00AD2D10" w:rsidP="00AD2D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1 января по 31 декабря 201</w:t>
      </w:r>
      <w:r w:rsidR="003858D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D2D10" w:rsidRDefault="00AD2D10" w:rsidP="00AD2D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9"/>
        <w:gridCol w:w="1773"/>
        <w:gridCol w:w="1515"/>
        <w:gridCol w:w="1084"/>
        <w:gridCol w:w="1434"/>
        <w:gridCol w:w="1571"/>
        <w:gridCol w:w="1561"/>
        <w:gridCol w:w="1194"/>
        <w:gridCol w:w="1533"/>
        <w:gridCol w:w="1752"/>
      </w:tblGrid>
      <w:tr w:rsidR="00AD2D10" w:rsidRPr="004D56AE" w:rsidTr="00A37EA5">
        <w:trPr>
          <w:trHeight w:val="151"/>
        </w:trPr>
        <w:tc>
          <w:tcPr>
            <w:tcW w:w="1369" w:type="dxa"/>
            <w:vMerge w:val="restart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AD2D10" w:rsidRPr="004D56AE" w:rsidRDefault="00AD2D10" w:rsidP="00385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3858D3">
              <w:rPr>
                <w:rFonts w:ascii="Times New Roman" w:hAnsi="Times New Roman"/>
                <w:sz w:val="20"/>
                <w:szCs w:val="20"/>
              </w:rPr>
              <w:t>9</w:t>
            </w:r>
            <w:r w:rsidRPr="004D56AE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604" w:type="dxa"/>
            <w:gridSpan w:val="4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88" w:type="dxa"/>
            <w:gridSpan w:val="3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52" w:type="dxa"/>
            <w:vMerge w:val="restart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объектов недвижимого имущества, транспортных средств, ценных бумаг, акций (долей участия, паёв в уставных (складочных) капиталах организаций)</w:t>
            </w:r>
          </w:p>
        </w:tc>
      </w:tr>
      <w:tr w:rsidR="00AD2D10" w:rsidRPr="004D56AE" w:rsidTr="00A37EA5">
        <w:trPr>
          <w:trHeight w:val="150"/>
        </w:trPr>
        <w:tc>
          <w:tcPr>
            <w:tcW w:w="1369" w:type="dxa"/>
            <w:vMerge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4" w:type="dxa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4D56A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D56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71" w:type="dxa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61" w:type="dxa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94" w:type="dxa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4D56A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D56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33" w:type="dxa"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6A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2" w:type="dxa"/>
            <w:vMerge/>
          </w:tcPr>
          <w:p w:rsidR="00AD2D10" w:rsidRPr="004D56AE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D10" w:rsidRPr="004D56AE" w:rsidTr="00A37EA5">
        <w:trPr>
          <w:trHeight w:val="150"/>
        </w:trPr>
        <w:tc>
          <w:tcPr>
            <w:tcW w:w="1369" w:type="dxa"/>
          </w:tcPr>
          <w:p w:rsidR="00AD2D10" w:rsidRPr="0044555F" w:rsidRDefault="00AD2D10" w:rsidP="00A37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Глебов Андрей Юрьевич</w:t>
            </w:r>
          </w:p>
        </w:tc>
        <w:tc>
          <w:tcPr>
            <w:tcW w:w="1773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901110,00</w:t>
            </w:r>
          </w:p>
        </w:tc>
        <w:tc>
          <w:tcPr>
            <w:tcW w:w="1515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доли)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64,5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3F43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173F43">
              <w:rPr>
                <w:rFonts w:ascii="Times New Roman" w:hAnsi="Times New Roman"/>
                <w:sz w:val="20"/>
                <w:szCs w:val="20"/>
              </w:rPr>
              <w:t>Кроссовер</w:t>
            </w:r>
            <w:proofErr w:type="spellEnd"/>
            <w:r w:rsidRPr="00173F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73F4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Honda CRV</w:t>
            </w: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173F43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AD2D10" w:rsidRPr="007D152D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7D152D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52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D2D10" w:rsidRPr="007D152D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AD2D10" w:rsidRPr="007D152D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7D152D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52D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33" w:type="dxa"/>
          </w:tcPr>
          <w:p w:rsidR="00AD2D10" w:rsidRPr="007D152D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7D152D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52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D2D10" w:rsidRPr="007D152D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7D152D" w:rsidRDefault="00AD2D10" w:rsidP="00A37E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2D10" w:rsidRPr="007D152D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AD2D10" w:rsidRPr="0044555F" w:rsidRDefault="00AD2D10" w:rsidP="00A37E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3BB7" w:rsidRDefault="00253BB7"/>
    <w:sectPr w:rsidR="00253BB7" w:rsidSect="00AD2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D10"/>
    <w:rsid w:val="00253BB7"/>
    <w:rsid w:val="003858D3"/>
    <w:rsid w:val="00AD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abrazumova</dc:creator>
  <cp:lastModifiedBy>abrazumova</cp:lastModifiedBy>
  <cp:revision>2</cp:revision>
  <dcterms:created xsi:type="dcterms:W3CDTF">2020-04-17T12:16:00Z</dcterms:created>
  <dcterms:modified xsi:type="dcterms:W3CDTF">2020-04-17T12:21:00Z</dcterms:modified>
</cp:coreProperties>
</file>