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0B" w:rsidRDefault="00F0220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0220B" w:rsidRDefault="00F0220B">
      <w:pPr>
        <w:pStyle w:val="ConsPlusNormal"/>
        <w:jc w:val="both"/>
        <w:outlineLvl w:val="0"/>
      </w:pPr>
    </w:p>
    <w:p w:rsidR="00F0220B" w:rsidRDefault="00F0220B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F0220B" w:rsidRDefault="00F0220B">
      <w:pPr>
        <w:pStyle w:val="ConsPlusTitle"/>
        <w:jc w:val="both"/>
      </w:pPr>
    </w:p>
    <w:p w:rsidR="00F0220B" w:rsidRDefault="00F0220B">
      <w:pPr>
        <w:pStyle w:val="ConsPlusTitle"/>
        <w:jc w:val="center"/>
      </w:pPr>
      <w:r>
        <w:t>ПОСТАНОВЛЕНИЕ</w:t>
      </w:r>
    </w:p>
    <w:p w:rsidR="00F0220B" w:rsidRDefault="00F0220B">
      <w:pPr>
        <w:pStyle w:val="ConsPlusTitle"/>
        <w:jc w:val="center"/>
      </w:pPr>
      <w:r>
        <w:t>от 8 сентября 2016 г. N 2499</w:t>
      </w:r>
    </w:p>
    <w:p w:rsidR="00F0220B" w:rsidRDefault="00F0220B">
      <w:pPr>
        <w:pStyle w:val="ConsPlusTitle"/>
        <w:jc w:val="both"/>
      </w:pPr>
    </w:p>
    <w:p w:rsidR="00F0220B" w:rsidRDefault="00F0220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0220B" w:rsidRDefault="00F0220B">
      <w:pPr>
        <w:pStyle w:val="ConsPlusTitle"/>
        <w:jc w:val="center"/>
      </w:pPr>
      <w:r>
        <w:t>МУНИЦИПАЛЬНОЙ УСЛУГИ "ПРИСВОЕНИЕ АДРЕСОВ ОБЪЕКТАМ АДРЕСАЦИИ"</w:t>
      </w:r>
    </w:p>
    <w:p w:rsidR="00F0220B" w:rsidRDefault="00F022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02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20B" w:rsidRDefault="00F022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20B" w:rsidRDefault="00F022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20B" w:rsidRDefault="00F022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20B" w:rsidRDefault="00F0220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F0220B" w:rsidRDefault="00F022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31.05.2017 </w:t>
            </w:r>
            <w:hyperlink r:id="rId5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 xml:space="preserve">, от 27.05.2019 </w:t>
            </w:r>
            <w:hyperlink r:id="rId6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20B" w:rsidRDefault="00F0220B">
            <w:pPr>
              <w:pStyle w:val="ConsPlusNormal"/>
            </w:pPr>
          </w:p>
        </w:tc>
      </w:tr>
    </w:tbl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ind w:firstLine="540"/>
        <w:jc w:val="both"/>
      </w:pPr>
      <w:r>
        <w:t xml:space="preserve">В целях повышения качества предоставления муниципальной услуги по присвоению, аннулированию адресов объектам адресации, руководствуясь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19.11.2014 N 1221 "Об утверждении Правил присвоения, изменения и аннулирования адресов", протоколом Комиссии по повышению качества предоставления государственных и муниципальных услуг Правительства Ярославской области от 18.03.2016 N 11,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02.07.2015 N 1896 "Об утверждении Правил присвоения, изменения и аннулирования адресов в городском округе город Рыбинск",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06.06.2011 N 1610 "О Порядке разработки и утверждения административных регламентов предоставления муниципальных услуг", </w:t>
      </w:r>
      <w:hyperlink r:id="rId12">
        <w:r>
          <w:rPr>
            <w:color w:val="0000FF"/>
          </w:rPr>
          <w:t>Уставом</w:t>
        </w:r>
      </w:hyperlink>
      <w:r>
        <w:t xml:space="preserve"> городского округа город Рыбинск,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ind w:firstLine="540"/>
        <w:jc w:val="both"/>
      </w:pPr>
      <w:r>
        <w:t>ПОСТАНОВЛЯЮ: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"Присвоение адресов объектам адресации" согласно приложению.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ind w:firstLine="540"/>
        <w:jc w:val="both"/>
      </w:pPr>
      <w:r>
        <w:t>2. Опубликовать настоящее постановление в газете "Рыбинские известия" и разместить на официальном сайте Администрации городского округа город Рыбинск.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директора департамента архитектуры и градостроительства Администрации городского округа город Рыбинск Л.В. Тихонову.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right"/>
      </w:pPr>
      <w:r>
        <w:t>Глава</w:t>
      </w:r>
    </w:p>
    <w:p w:rsidR="00F0220B" w:rsidRDefault="00F0220B">
      <w:pPr>
        <w:pStyle w:val="ConsPlusNormal"/>
        <w:jc w:val="right"/>
      </w:pPr>
      <w:r>
        <w:t>городского округа</w:t>
      </w:r>
    </w:p>
    <w:p w:rsidR="00F0220B" w:rsidRDefault="00F0220B">
      <w:pPr>
        <w:pStyle w:val="ConsPlusNormal"/>
        <w:jc w:val="right"/>
      </w:pPr>
      <w:r>
        <w:t>город Рыбинск</w:t>
      </w:r>
    </w:p>
    <w:p w:rsidR="00F0220B" w:rsidRDefault="00F0220B">
      <w:pPr>
        <w:pStyle w:val="ConsPlusNormal"/>
        <w:jc w:val="right"/>
      </w:pPr>
      <w:r>
        <w:t>Д.В.ДОБРЯКОВ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right"/>
        <w:outlineLvl w:val="0"/>
      </w:pPr>
      <w:r>
        <w:t>Утвержден</w:t>
      </w:r>
    </w:p>
    <w:p w:rsidR="00F0220B" w:rsidRDefault="00F0220B">
      <w:pPr>
        <w:pStyle w:val="ConsPlusNormal"/>
        <w:jc w:val="right"/>
      </w:pPr>
      <w:r>
        <w:t>постановлением</w:t>
      </w:r>
    </w:p>
    <w:p w:rsidR="00F0220B" w:rsidRDefault="00F0220B">
      <w:pPr>
        <w:pStyle w:val="ConsPlusNormal"/>
        <w:jc w:val="right"/>
      </w:pPr>
      <w:r>
        <w:t>Администрации городского</w:t>
      </w:r>
    </w:p>
    <w:p w:rsidR="00F0220B" w:rsidRDefault="00F0220B">
      <w:pPr>
        <w:pStyle w:val="ConsPlusNormal"/>
        <w:jc w:val="right"/>
      </w:pPr>
      <w:r>
        <w:t>округа город Рыбинск</w:t>
      </w:r>
    </w:p>
    <w:p w:rsidR="00F0220B" w:rsidRDefault="00F0220B">
      <w:pPr>
        <w:pStyle w:val="ConsPlusNormal"/>
        <w:jc w:val="right"/>
      </w:pPr>
      <w:r>
        <w:t>от 08.09.2016 N 2499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F0220B" w:rsidRDefault="00F0220B">
      <w:pPr>
        <w:pStyle w:val="ConsPlusTitle"/>
        <w:jc w:val="center"/>
      </w:pPr>
      <w:r>
        <w:t>ПРЕДОСТАВЛЕНИЯ МУНИЦИПАЛЬНОЙ УСЛУГИ</w:t>
      </w:r>
    </w:p>
    <w:p w:rsidR="00F0220B" w:rsidRDefault="00F0220B">
      <w:pPr>
        <w:pStyle w:val="ConsPlusTitle"/>
        <w:jc w:val="center"/>
      </w:pPr>
      <w:r>
        <w:t>"ПРИСВОЕНИЕ АДРЕСОВ ОБЪЕКТАМ АДРЕСАЦИИ"</w:t>
      </w:r>
    </w:p>
    <w:p w:rsidR="00F0220B" w:rsidRDefault="00F022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02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20B" w:rsidRDefault="00F022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20B" w:rsidRDefault="00F022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20B" w:rsidRDefault="00F022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20B" w:rsidRDefault="00F0220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Администрации городского округа г. Рыбинск</w:t>
            </w:r>
          </w:p>
          <w:p w:rsidR="00F0220B" w:rsidRDefault="00F022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31.05.2017 </w:t>
            </w:r>
            <w:hyperlink r:id="rId13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 xml:space="preserve">, от 27.05.2019 </w:t>
            </w:r>
            <w:hyperlink r:id="rId14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20B" w:rsidRDefault="00F0220B">
            <w:pPr>
              <w:pStyle w:val="ConsPlusNormal"/>
            </w:pPr>
          </w:p>
        </w:tc>
      </w:tr>
    </w:tbl>
    <w:p w:rsidR="00F0220B" w:rsidRDefault="00F0220B">
      <w:pPr>
        <w:pStyle w:val="ConsPlusNormal"/>
        <w:jc w:val="both"/>
      </w:pPr>
    </w:p>
    <w:p w:rsidR="00F0220B" w:rsidRDefault="00F0220B">
      <w:pPr>
        <w:pStyle w:val="ConsPlusTitle"/>
        <w:jc w:val="center"/>
        <w:outlineLvl w:val="1"/>
      </w:pPr>
      <w:r>
        <w:t>1. Общие положения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"Присвоение адресов объектам адресации" (далее - регламент) разработан в целях оптимизации административных процедур, повышения качества и доступности муниципальной услуги, определяет порядок и стандарт предоставления муниципальной услуги "Присвоение адресов объектам адресации" (далее - муниципальная услуга). Регламент также определяет особенности предоставления услуги в электронной форме и через многофункциональный центр предоставления государственных и муниципальных услуг.</w:t>
      </w:r>
    </w:p>
    <w:p w:rsidR="00F0220B" w:rsidRDefault="00F0220B">
      <w:pPr>
        <w:pStyle w:val="ConsPlusNormal"/>
        <w:spacing w:before="200"/>
        <w:ind w:firstLine="540"/>
        <w:jc w:val="both"/>
      </w:pPr>
      <w:bookmarkStart w:id="1" w:name="P47"/>
      <w:bookmarkEnd w:id="1"/>
      <w:r>
        <w:t>1.2. При предоставлении муниципальной услуги заявителями являются физические и (или) юридические лица (далее - заявители), собственники объекта адресации либо лица, обладающие одним из следующих вещных прав на объект адресации: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а) право хозяйственного ведения;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б) право оперативного управления;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в) право пожизненно наследуемого владения;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г) право постоянного (бессрочного) пользования.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Интересы заявителей могут представлять иные лица, уполномоченные заявителем в соответствии с действующим законодательством.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0220B" w:rsidRDefault="00F0220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27.05.2019 N 1343)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1.3. Информирование о порядке предоставления муниципальной услуги.</w:t>
      </w:r>
    </w:p>
    <w:p w:rsidR="00F0220B" w:rsidRDefault="00F0220B">
      <w:pPr>
        <w:pStyle w:val="ConsPlusNormal"/>
        <w:spacing w:before="200"/>
        <w:ind w:firstLine="540"/>
        <w:jc w:val="both"/>
      </w:pPr>
      <w:bookmarkStart w:id="2" w:name="P57"/>
      <w:bookmarkEnd w:id="2"/>
      <w:r>
        <w:t>1.3.1. Муниципальная услуга предоставляется департаментом архитектуры и градостроительства Администрации городского округа город Рыбинск (далее по тексту - ОМСУ).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Место нахождения: Российская Федерация, Ярославская область, город Рыбинск, Крестовая ул., д. 77.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Почтовый адрес: 152934, Ярославская область, г. Рыбинск, Крестовая ул., д. 77.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График работы: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понедельник - четверг с 8 часов 00 минут до 17 часов 00 минут;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пятница с 8 часов 00 минут до 16 часов 00 минут;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в предпраздничные дни продолжительность рабочего времени сокращается на 1 час;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перерыв с 12 часов 12 минут до 13 часов 00 минут;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суббота, воскресенье - выходные дни.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Прием по вопросам предоставления муниципальной услуги ведется по месту нахождения ОМСУ по следующему графику: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понедельник с 13 часов 00 минут до 17 часов 00 минут;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lastRenderedPageBreak/>
        <w:t>- вторник с 9 часов 00 минут до 15 часов 00 минут;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четверг с 9 часов 00 минут до 12 часов 00 минут.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Справочные телефоны: 8(4855) 28-32-68.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Адрес электронной почты: agu@rybadm.ru.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Информация о порядке предоставления муниципальной услуги в электронной форме размещается в присутственных местах: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государственного автономного учреждения Ярославской области "Многофункциональный центр предоставления государственных и муниципальных услуг" по адресу: Ярославская обл., г. Рыбинск, проспект Генерала Батова, д. 1;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ОМСУ по адресу: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Ярославская обл., Рыбинск, Крестовая ул., д. 77.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Региональный центр телефонного обслуживания: 8(4852) 49-09-09, 8-800-100-76-09.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1.3.2. Муниципальная услуга предоставляется по принципу "одного окна" через государственное автономное учреждение Ярославской области "Многофункциональный центр предоставления государственных и муниципальных услуг" (далее - многофункциональный центр, МФЦ).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Местонахождение: Российская Федерация, Ярославская область, город Рыбинск, проспект Генерала Батова, д. 1.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График работы: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понедельник, среда, четверг, пятница, суббота с 8 часов 00 минут до 18 часов 00 минут;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вторник с 10 часов 00 минут до 20 часов 00 минут;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воскресенье - выходной.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Справочные телефоны: 8-800-100-76-09, 8(4855) 28-71-41.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Адрес сайта многофункционального центра в информационно-телекоммуникационной сети "Интернет": http://mfc76.ru.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Адрес электронной почты МФЦ: mfc@mfc76.ru.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Информация о филиалах многофункционального центра размещена на сайте многофункционального центра.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на официальном сайте ОМСУ в информационно-телекоммуникационной сети "Интернет": http://rybinsk.ru/services/fiz/property;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на информационных стендах в ОМСУ;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www.gosuslugi.ru (далее - Единый портал): https://www.gosuslugi.ru/pgu/stateStructure/7641500010000000304.html#!_services.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услуги, осуществляется: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в устной форме при личном обращении в департаменте архитектуры и градостроительства Администрации городского округа город Рыбинск или в многофункциональном центре;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lastRenderedPageBreak/>
        <w:t xml:space="preserve">- посредством телефонной связи: 8(4855) 28-32-74 в соответствии с графиком работы, установленным </w:t>
      </w:r>
      <w:hyperlink w:anchor="P57">
        <w:r>
          <w:rPr>
            <w:color w:val="0000FF"/>
          </w:rPr>
          <w:t>подпунктом 1.3.1 пункта 1.3 раздела 1</w:t>
        </w:r>
      </w:hyperlink>
      <w:r>
        <w:t xml:space="preserve"> настоящего регламента;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с использованием электронной почты: agu@rybadm.ru;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с использованием Единого портала;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через официальный сайт ОМСУ или многофункционального центра по форме обратной связи: http://mfc76.ru;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посредством почтового отправления: 152934, Ярославская область, г. Рыбинск, Крестовая ул., д. 77.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Письменное обращение за информацией о порядке предоставления муниципальной услуги должно быть рассмотрено не позднее 30 дней.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При осуществлении записи на прием ОМСУ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Запись на прием осуществляется посредством интерактивного сервиса Единого портала.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Сотрудник ОМСУ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ind w:firstLine="540"/>
        <w:jc w:val="both"/>
      </w:pPr>
      <w:r>
        <w:t>2.1. Наименование муниципальной услуги: присвоение адресов объектам адресации.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2.2. Наименование органа, предоставляющего муниципальную услугу: департамент архитектуры и градостроительства Администрации городского округа город Рыбинск.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Управлением Федеральной службы государственной регистрации, кадастра и картографии по Ярославской области;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филиалом Федерального государственного бюджетного учреждения "Федеральная кадастровая палата Росреестра" по Ярославской области;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муниципальным казенным учреждением городского округа город Рыбинск "Жилкомцентр".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</w:t>
      </w:r>
      <w:hyperlink r:id="rId16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муниципальной услуги, утвержденный решением Муниципального Совета городского округа город Рыбинск от 07.06.2012 N 177 "О перечне услуг, которые являются необходимыми и обязательными для предоставления муниципальных услуг органами местного самоуправления".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2.3. Формы подачи заявления и получения результата предоставления услуги: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lastRenderedPageBreak/>
        <w:t>- очная форма - при личном присутствии заявителя в ОМСУ или МФЦ;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заочная форма - без личного присутствия заявителя (по почте, с использованием электронной почты, через Единый портал).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Форма и способ получения результата, подтверждающего предоставление муниципальной услуги (отказ в предоставлении муниципальной услуги), указываются заявителем в заявлении, если иное не установлено законодательством Российской Федерации.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2.4. Результатом предоставления муниципальной услуги является выдача (направление) заявителю в зависимости от цели обращения заявителя: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а) при обращении заявителя за присвоением адресов объектам адресации: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приказ департамента архитектуры и градостроительства Администрации городского округа город Рыбинск о присвоении адресов объектам адресации;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решение об отказе в присвоении адреса с указанием причин отказа;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б) при обращении заявителя за аннулированием адресов объекта адресации: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приказ департамента архитектуры и градостроительства Администрации городского округа город Рыбинск об аннулировании адресов объектам адресации;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решение об отказе в аннулировании адреса с указанием причин отказа.</w:t>
      </w:r>
    </w:p>
    <w:p w:rsidR="00F0220B" w:rsidRDefault="00F0220B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Решение</w:t>
        </w:r>
      </w:hyperlink>
      <w:r>
        <w:t xml:space="preserve"> об отказе в присвоении, аннулировании адреса объекту адресации оформляется в форме, установленной приказом Министерства финансов Российской Федерации от 11.12.2014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адреса".</w:t>
      </w:r>
    </w:p>
    <w:p w:rsidR="00F0220B" w:rsidRDefault="00F0220B">
      <w:pPr>
        <w:pStyle w:val="ConsPlusNormal"/>
        <w:spacing w:before="200"/>
        <w:ind w:firstLine="540"/>
        <w:jc w:val="both"/>
      </w:pPr>
      <w:bookmarkStart w:id="3" w:name="P127"/>
      <w:bookmarkEnd w:id="3"/>
      <w:r>
        <w:t>2.5. Общий срок предоставления муниципальной услуги составляет не более чем 12 рабочих дней со дня поступления заявления в ОМСУ.</w:t>
      </w:r>
    </w:p>
    <w:p w:rsidR="00F0220B" w:rsidRDefault="00F0220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31.05.2017 N 1541)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В случае предоставления заявления через МФЦ срок, указанный выше, исчисляется со дня передачи многофункциональным центром заявления и документов, указанных в </w:t>
      </w:r>
      <w:hyperlink w:anchor="P146">
        <w:r>
          <w:rPr>
            <w:color w:val="0000FF"/>
          </w:rPr>
          <w:t>пункте 2.7</w:t>
        </w:r>
      </w:hyperlink>
      <w:r>
        <w:t xml:space="preserve"> настоящего регламента (при их наличии), в уполномоченный орган.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 рамках настоящего регламента срок, определенный днями, исчисляется в календарных днях, если срок не установлен в рабочих днях.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2.6. Правовые основания для предоставления муниципальной услуги: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- Жилищный </w:t>
      </w:r>
      <w:hyperlink r:id="rId19">
        <w:r>
          <w:rPr>
            <w:color w:val="0000FF"/>
          </w:rPr>
          <w:t>кодекс</w:t>
        </w:r>
      </w:hyperlink>
      <w:r>
        <w:t xml:space="preserve"> Российской Федерации от 29.12.2004 N 188-ФЗ ("Российская газета", N 1, 12.01.2005);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- Земельный </w:t>
      </w:r>
      <w:hyperlink r:id="rId20">
        <w:r>
          <w:rPr>
            <w:color w:val="0000FF"/>
          </w:rPr>
          <w:t>кодекс</w:t>
        </w:r>
      </w:hyperlink>
      <w:r>
        <w:t xml:space="preserve"> Российской Федерации от 25.10.2001 N 136-ФЗ ("Российская газета", N 211 - 212, 30.10.2001);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- Градостроительный </w:t>
      </w:r>
      <w:hyperlink r:id="rId21">
        <w:r>
          <w:rPr>
            <w:color w:val="0000FF"/>
          </w:rPr>
          <w:t>кодекс</w:t>
        </w:r>
      </w:hyperlink>
      <w:r>
        <w:t xml:space="preserve"> Российской Федерации от 29.12.2004 N 190-ФЗ ("Российская газета", N 290, 30.12.2004);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27.07.2006 N 152-ФЗ "О персональных данных" (первоначальный текст документа опубликован в изданиях: "Российская газета", N 165, 29.07.2006, "Собрание </w:t>
      </w:r>
      <w:r>
        <w:lastRenderedPageBreak/>
        <w:t>законодательства РФ", 31.07.2006, N 31 (1 ч.), ст. 3451, "Парламентская газета", N 126 - 127, 03.08.2006);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("Российская газета", N 295, 30.12.2013);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24.07.2007 N 221-ФЗ "О кадастровой деятельности" ("Собрание законодательства РФ", 30.07.2007, N 31, ст. 4017);</w:t>
      </w:r>
    </w:p>
    <w:p w:rsidR="00F0220B" w:rsidRDefault="00F0220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27.05.2019 N 1343)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19.11.2014 N 1221 "Об утверждении Правил присвоения, изменения и аннулирования адресов" ("Собрание законодательства РФ", 01.12.2014, N 48, ст. 6861);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11.12.2014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(Официальный интернет-портал правовой информации http://www.pravo.gov.ru, 12.02.2015);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05.11.2015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 (Официальный интернет-портал правовой информации http://www.pravo.gov.ru, 15.12.2015);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02.07.2015 N 1896 "Об утверждении Правил присвоения, изменения и аннулирования адресов в городском округе город Рыбинск" ("Рыбинские известия", N 52, 10.07.2015);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Постановление</w:t>
        </w:r>
      </w:hyperlink>
      <w:r>
        <w:t xml:space="preserve"> Главы городского округа город Рыбинск от 07.05.2008 N 1134 "О присвоении наименований элементам планировочной структуры и элементам улично-дорожной сети" ("Рыбинские известия", N 85, 12.05.2008).</w:t>
      </w:r>
    </w:p>
    <w:p w:rsidR="00F0220B" w:rsidRDefault="00F0220B">
      <w:pPr>
        <w:pStyle w:val="ConsPlusNormal"/>
        <w:spacing w:before="200"/>
        <w:ind w:firstLine="540"/>
        <w:jc w:val="both"/>
      </w:pPr>
      <w:bookmarkStart w:id="4" w:name="P146"/>
      <w:bookmarkEnd w:id="4"/>
      <w:r>
        <w:t>2.7. Перечень документов, необходимых для предоставления муниципальной услуги.</w:t>
      </w:r>
    </w:p>
    <w:p w:rsidR="00F0220B" w:rsidRDefault="00F0220B">
      <w:pPr>
        <w:pStyle w:val="ConsPlusNormal"/>
        <w:spacing w:before="200"/>
        <w:ind w:firstLine="540"/>
        <w:jc w:val="both"/>
      </w:pPr>
      <w:bookmarkStart w:id="5" w:name="P147"/>
      <w:bookmarkEnd w:id="5"/>
      <w:r>
        <w:t>2.7.1. Перечень документов, предоставляемых заявителем самостоятельно: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1) </w:t>
      </w:r>
      <w:hyperlink r:id="rId33">
        <w:r>
          <w:rPr>
            <w:color w:val="0000FF"/>
          </w:rPr>
          <w:t>заявление</w:t>
        </w:r>
      </w:hyperlink>
      <w:r>
        <w:t xml:space="preserve"> по форме, установленной приказом Министерства финансов Российской Федерации от 11.12.2014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</w:t>
      </w:r>
      <w:hyperlink w:anchor="P424">
        <w:r>
          <w:rPr>
            <w:color w:val="0000FF"/>
          </w:rPr>
          <w:t>приложение 2</w:t>
        </w:r>
      </w:hyperlink>
      <w:r>
        <w:t xml:space="preserve"> к регламенту);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 (представляется оригинал для снятия копии);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3) документ, подтверждающий полномочия представителя заявителя действовать от его имени;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4) правоустанавливающие и (или) правоудостоверяющие документы на объект (объекты) адресации, права на который не зарегистрированы в Едином государственном реестре прав на недвижимое имущество и сделок с ним.</w:t>
      </w:r>
    </w:p>
    <w:p w:rsidR="00F0220B" w:rsidRDefault="00F0220B">
      <w:pPr>
        <w:pStyle w:val="ConsPlusNormal"/>
        <w:spacing w:before="200"/>
        <w:ind w:firstLine="540"/>
        <w:jc w:val="both"/>
      </w:pPr>
      <w:bookmarkStart w:id="6" w:name="P152"/>
      <w:bookmarkEnd w:id="6"/>
      <w:r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1) выписка из Единого государственного реестра прав на недвижимое имущество на объект (объекты) адресации, права на который (которые) зарегистрированы в Едином государственном реестре прав на недвижимое имущество и сделок с ним;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lastRenderedPageBreak/>
        <w:t>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5) кадастровый паспорт объекта адресации (в случае присвоения адреса объекту адресации, поставленному на кадастровый учет);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6) приказ заместителя Главы Администрации по городскому хозяйству городского округа город Рыбинск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8) кадастровая выписка об объекте недвижимости, который снят с учета (в случае аннулирования адреса объекта адресации в случае прекращения существования объекта адресации);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9) уведомление об отсутствии в государственном кадастре недвижимости запрашиваемых сведений по объекту адресации.</w:t>
      </w:r>
    </w:p>
    <w:p w:rsidR="00F0220B" w:rsidRDefault="00F0220B">
      <w:pPr>
        <w:pStyle w:val="ConsPlusNormal"/>
        <w:jc w:val="both"/>
      </w:pPr>
      <w:r>
        <w:t xml:space="preserve">(пп. 9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27.05.2019 N 1343)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Установленный выше перечень документов является исчерпывающим.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Орган, предоставляющий муниципальные услуги, не вправе требовать от заявителя: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</w:t>
      </w:r>
      <w:hyperlink r:id="rId35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документов, если иное не предусмотрено нормативными правовыми актами, определяющими порядок предоставления муниципальных услуг;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0220B" w:rsidRDefault="00F0220B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Рыбинск от 27.05.2019 N 1343)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220B" w:rsidRDefault="00F0220B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Рыбинск от 27.05.2019 N 1343)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220B" w:rsidRDefault="00F0220B">
      <w:pPr>
        <w:pStyle w:val="ConsPlusNormal"/>
        <w:jc w:val="both"/>
      </w:pPr>
      <w:r>
        <w:lastRenderedPageBreak/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Рыбинск от 27.05.2019 N 1343)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220B" w:rsidRDefault="00F0220B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Рыбинск от 27.05.2019 N 1343)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либо других лиц, в соответствии с действующим законодательством участвующих в предоставлении муниципальной услуги, о чем в письменном виде уведомляется заявитель, а также приносятся извинения за доставленные неудобства.</w:t>
      </w:r>
    </w:p>
    <w:p w:rsidR="00F0220B" w:rsidRDefault="00F0220B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Рыбинск от 27.05.2019 N 1343)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2.8. Необходимых и обязательных услуг для предоставления муниципальной услуги не предусмотрено.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2.9. Основания для отказа в предоставлении муниципальной услуги отсутствуют.</w:t>
      </w:r>
    </w:p>
    <w:p w:rsidR="00F0220B" w:rsidRDefault="00F0220B">
      <w:pPr>
        <w:pStyle w:val="ConsPlusNormal"/>
        <w:spacing w:before="200"/>
        <w:ind w:firstLine="540"/>
        <w:jc w:val="both"/>
      </w:pPr>
      <w:bookmarkStart w:id="7" w:name="P180"/>
      <w:bookmarkEnd w:id="7"/>
      <w:r>
        <w:t>2.10. Исчерпывающий перечень оснований для принятия решения об отказе в присвоении, аннулировании объекту адресации адресов: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1) с заявлением о присвоении, аннулировании объекту адресации адреса обратилось лицо, не указанное в </w:t>
      </w:r>
      <w:hyperlink w:anchor="P47">
        <w:r>
          <w:rPr>
            <w:color w:val="0000FF"/>
          </w:rPr>
          <w:t>пункте 1.2</w:t>
        </w:r>
      </w:hyperlink>
      <w:r>
        <w:t xml:space="preserve"> настоящего регламента;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r:id="rId41">
        <w:r>
          <w:rPr>
            <w:color w:val="0000FF"/>
          </w:rPr>
          <w:t>пунктах 5</w:t>
        </w:r>
      </w:hyperlink>
      <w:r>
        <w:t xml:space="preserve">, </w:t>
      </w:r>
      <w:hyperlink r:id="rId42">
        <w:r>
          <w:rPr>
            <w:color w:val="0000FF"/>
          </w:rPr>
          <w:t>8</w:t>
        </w:r>
      </w:hyperlink>
      <w:r>
        <w:t xml:space="preserve"> - </w:t>
      </w:r>
      <w:hyperlink r:id="rId43">
        <w:r>
          <w:rPr>
            <w:color w:val="0000FF"/>
          </w:rPr>
          <w:t>11</w:t>
        </w:r>
      </w:hyperlink>
      <w:r>
        <w:t xml:space="preserve"> и </w:t>
      </w:r>
      <w:hyperlink r:id="rId44">
        <w:r>
          <w:rPr>
            <w:color w:val="0000FF"/>
          </w:rPr>
          <w:t>14</w:t>
        </w:r>
      </w:hyperlink>
      <w:r>
        <w:t xml:space="preserve"> - </w:t>
      </w:r>
      <w:hyperlink r:id="rId45">
        <w:r>
          <w:rPr>
            <w:color w:val="0000FF"/>
          </w:rPr>
          <w:t>18</w:t>
        </w:r>
      </w:hyperlink>
      <w:r>
        <w:t xml:space="preserve"> Правил присвоения, изменения и аннулирования адресов, утвержденных постановлением Правительства Российской Федерации от 19.11.2014 N 1221.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2.11. Возможность приостановления срока предоставления муниципальной услуги законодательством не предусмотрена.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2.12. Предоставление муниципальной услуги осуществляется без взимания платы.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2.13.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2.14. Срок и порядок регистрации заявления на предоставление муниципальной услуги.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Заявление, поданное в очной форме в ОМСУ, регистрируется непосредственно при подаче соответствующего заявления в ОМСУ.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Если заявление и документы, указанные в </w:t>
      </w:r>
      <w:hyperlink w:anchor="P152">
        <w:r>
          <w:rPr>
            <w:color w:val="0000FF"/>
          </w:rPr>
          <w:t>пункте 2.7.2</w:t>
        </w:r>
      </w:hyperlink>
      <w:r>
        <w:t xml:space="preserve"> настоящего регламента, представляются заявителем (представителем заявителя) лично, ОМСУ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ОМСУ таких документов.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В случае, если заявление и документы, указанные в </w:t>
      </w:r>
      <w:hyperlink w:anchor="P152">
        <w:r>
          <w:rPr>
            <w:color w:val="0000FF"/>
          </w:rPr>
          <w:t>пункте 2.7.2</w:t>
        </w:r>
      </w:hyperlink>
      <w:r>
        <w:t xml:space="preserve"> настоящего регламента, представлены в ОМСУ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ОМСУ по указанному в заявлении почтовому адресу в течение рабочего дня, следующего за днем получения ОМСУ документов.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Получение заявления и документов, указанных в </w:t>
      </w:r>
      <w:hyperlink w:anchor="P146">
        <w:r>
          <w:rPr>
            <w:color w:val="0000FF"/>
          </w:rPr>
          <w:t>пункте 2.7</w:t>
        </w:r>
      </w:hyperlink>
      <w:r>
        <w:t xml:space="preserve"> настоящего регламента, </w:t>
      </w:r>
      <w:r>
        <w:lastRenderedPageBreak/>
        <w:t>представляемых в форме электронных документов, подтверждается ОМСУ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ОМСУ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Сообщение о получении заявления и документов, указанных в </w:t>
      </w:r>
      <w:hyperlink w:anchor="P146">
        <w:r>
          <w:rPr>
            <w:color w:val="0000FF"/>
          </w:rPr>
          <w:t>пункте 2.7</w:t>
        </w:r>
      </w:hyperlink>
      <w:r>
        <w:t xml:space="preserve"> настоящего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в случае представления заявления и документов соответственно через Единый портал, региональный портал.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Сообщение о получении заявления и документов, указанных в </w:t>
      </w:r>
      <w:hyperlink w:anchor="P146">
        <w:r>
          <w:rPr>
            <w:color w:val="0000FF"/>
          </w:rPr>
          <w:t>пункте 2.7</w:t>
        </w:r>
      </w:hyperlink>
      <w:r>
        <w:t xml:space="preserve"> настоящего регламента, направляется заявителю (представителю заявителя) не позднее рабочего дня, следующего за днем поступления заявления в ОМСУ.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Порядок регистрации заявления, поданного в очной форме в МФЦ, определяется соглашением о взаимодействии с многофункциональным центром.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Заявление, поданное в заочной форме, регистрируется в день поступления заявления в ОМСУ.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Вход в здание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ОМСУ,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</w:t>
      </w:r>
      <w:r>
        <w:lastRenderedPageBreak/>
        <w:t>услуги с учетом ограничений их жизнедеятельности;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обеспечение доступа в здание сурдопереводчика, тифлосурдопереводчика.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города Рыбинска,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обеспечиваются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2.16. Показатели доступности и качества муниципальной услуги: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возможность получения услуги всеми способами, предусмотренными законодательством, в том числе через Единый портал и МФЦ (да\нет);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- отсутствие превышения срока предоставления муниципальной услуги, установленного </w:t>
      </w:r>
      <w:hyperlink w:anchor="P127">
        <w:r>
          <w:rPr>
            <w:color w:val="0000FF"/>
          </w:rPr>
          <w:t>пунктом 2.5 раздела 2</w:t>
        </w:r>
      </w:hyperlink>
      <w:r>
        <w:t xml:space="preserve"> регламента (да\нет);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отсутствие обоснованных жалоб со стороны заявителей (да\нет);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(да\нет);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оборудование мест для бесплатной парковки автотранспортных средств, в том числе не менее 1 - для транспортных средств инвалидов (да\нет).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2.17. Особенности предоставления муниципальной услуги через Единый портал.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Электронная форма заявления заполняется на Едином портале.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формат изображений в прикрепляемом файле - JPEG, JPEG 2000 или pdf;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разрешение прикрепляемых сканированных копий не должно быть меньше 300 dpi;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размер всех прикрепляемых файлов не должен превышать 5 мегабайт.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Основанием для регистрации запроса, направленного посредством Единого портала (далее - электронный запрос), является его поступление к специалисту уполномоченного органа, ответственному за работу с Единым порталом (далее - специалист по электронному взаимодействию).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Специалист по электронному взаимодействию в течение одного рабочего дня рассматривает поступившие документы, распечатывает заявление и представленные электронные копии </w:t>
      </w:r>
      <w:r>
        <w:lastRenderedPageBreak/>
        <w:t>документов, заверяет документы подписью и печатью, формирует личное дело заявителя и передает его специалисту, ответственному за прием документов.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подписи", направляется заявителю в личный кабинет на Едином портале.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zip, rar.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Общий размер файлов, направляемых в личный кабинет заявителя, не должен превышать 5 мегабайт.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Title"/>
        <w:jc w:val="center"/>
        <w:outlineLvl w:val="1"/>
      </w:pPr>
      <w:r>
        <w:t>3. Административные процедуры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рассмотрение и проверка заявления и приложенных к нему документов, подготовка межведомственных запросов и проекта результата муниципальной услуги;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F0220B" w:rsidRDefault="00F0220B">
      <w:pPr>
        <w:pStyle w:val="ConsPlusNormal"/>
        <w:spacing w:before="200"/>
        <w:ind w:firstLine="540"/>
        <w:jc w:val="both"/>
      </w:pPr>
      <w:hyperlink w:anchor="P359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приведена в приложении 1 к настоящему регламенту.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3.2. Прием, первичная проверка и регистрация заявления и приложенных к нему документов, в том числе через многофункциональный центр и в электронной форме.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в ОМСУ заявления с приложенными к нему документами о присвоении объекту адресации адреса или аннулировании его адреса при личном обращении заявителя в ОМСУ или многофункциональный центр, путем почтового отправления, по электронной почте либо через Единый портал.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административной процедуры является главный специалист отдела информационных систем обеспечения градостроительной деятельности департамента архитектуры и градостроительства Администрации городского округа город Рыбинск (далее - уполномоченный специалист 1).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При проведении первичной проверки уполномоченный специалист 1: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проверяет документы, удостоверяющие личность заявителя либо полномочия представителя;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проверяет надлежащее оформление заявления и соответствие представленных документов документам, указанным в заявлении;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снимает копии с представленных оригиналов документов и заверяет копии (при предоставлении оригиналов документов).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После принятия заявления и документов, представленных заявителем лично, уполномоченный специалист 1 выдает заявителю расписку в получении заявления. Расписка выдается заявителю (представителю заявителя) в день получения уполномоченным органом таких документов.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lastRenderedPageBreak/>
        <w:t>В случае поступления в ОМСУ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ОМСУ, фиксирует сведения о заявителе (номер дела) и дату поступления заявления в МФЦ.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 случае, если заявление и документы представлены в ОМСУ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ОМСУ документов.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Получение заявления и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ОМСУ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через Единый портал.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Максимальный срок исполнения административной процедуры составляет 1 рабочий день.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3.3. Рассмотрение и проверка заявления и приложенных к нему документов, подготовка межведомственных запросов и проекта результата муниципальной услуги.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регистрация заявления и приложенных к нему документов.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административной процедуры является главный специалист отдела информационных систем обеспечения градостроительной деятельности департамента архитектуры и градостроительства Администрации городского округа город Рыбинск (далее - уполномоченный специалист 2).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Уполномоченный специалист 2: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1) формирует запросы и передает их начальнику отдела информационных систем обеспечения градостроительной деятельности департамента архитектуры и градостроительства Администрации городского округа город Рыбинск (далее по тексту - начальник отдела ИСОГД) для направления в рамках межведомственного электронного взаимодействия. Начальник отдела ИСОГД 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 Запросы формируются и направляются в день регистрации заявления.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Ответы на указанные межведомственные запросы готовятся и направляются соответствующими уполномоченными органами в срок, не превышающий пять рабочих дней;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2) проводит 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lastRenderedPageBreak/>
        <w:t xml:space="preserve">3) при наличии оснований, указанных в </w:t>
      </w:r>
      <w:hyperlink w:anchor="P180">
        <w:r>
          <w:rPr>
            <w:color w:val="0000FF"/>
          </w:rPr>
          <w:t>пункте 2.10</w:t>
        </w:r>
      </w:hyperlink>
      <w:r>
        <w:t xml:space="preserve"> регламента, осуществляет подготовку проекта мотивированного отказа в присвоении, аннулировании объекту адресации адресов;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4) при отсутствии оснований, указанных в </w:t>
      </w:r>
      <w:hyperlink w:anchor="P180">
        <w:r>
          <w:rPr>
            <w:color w:val="0000FF"/>
          </w:rPr>
          <w:t>пункте 2.10</w:t>
        </w:r>
      </w:hyperlink>
      <w:r>
        <w:t xml:space="preserve"> регламента, уполномоченный специалист в течение 2-х рабочих дней осуществляет подготовку проекта в зависимости от целей обращений: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при обращении заявителя за присвоением адресов объектам адресации: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приказа департамента архитектуры и градостроительства о присвоении адресов объектам адресации (далее по тексту - приказ);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при обращении заявителя за аннулированием адресов объекта адресации: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приказа департамента архитектуры и градостроительства об аннулировании адресов объектам адресации (далее по тексту - приказ).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Подготовленные проект приказа с заявлением и приложенными документами либо проект решения об отказе в присвоении, аннулировании адресов объектам адресации уполномоченный специалист 2 передает начальнику отдела ИСОГД для согласования.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Согласованный начальником отдела ИСОГД проект приказа или проект решения об отказе в присвоении, аннулировании адресов объектам адресации направляется для согласования консультанту-юристу общего отдела департамента архитектуры и градостроительства Администрации городского округа город Рыбинск (далее - уполномоченный специалист 3).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Уполномоченный специалист 3 в течение 1-го рабочего дня рассматривает представленные документы, согласовывает проект приказа либо проект решения об отказе в присвоении, аннулирования адресов объектам адресации. После согласования уполномоченный специалист 3 передает директору департамента архитектуры и градостроительства Администрации городского округа город Рыбинск (далее - уполномоченное должностное лицо) проект приказа либо проект решения об отказе присвоении, аннулировании адресов объектам адресации в одном экземпляре для подписания.</w:t>
      </w:r>
    </w:p>
    <w:p w:rsidR="00F0220B" w:rsidRDefault="00F0220B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31.05.2017 N 1541)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Максимальный срок исполнения административной процедуры составляет 7 рабочих дней.</w:t>
      </w:r>
    </w:p>
    <w:p w:rsidR="00F0220B" w:rsidRDefault="00F0220B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31.05.2017 N 1541)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3.4. Принятие уполномоченным должностным лицом решения по результатам рассмотрения заявления и приложенных к нему документов.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получение уполномоченным должностным лицом подготовленных проекта приказа либо проекта решения об отказе в присвоении, аннулировании адресов объектам адресации, заявления и приложенных к нему документов.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Уполномоченное должностное лицо в течение 2-х дней рассматривает проект приказа либо решения об отказе в присвоении, аннулировании адресов объектам адресации вместе с заявлением и приложенными к нему документами. В случае отсутствия замечаний подписывает соответствующий проект и направляет уполномоченному специалисту 1 в целях:</w:t>
      </w:r>
    </w:p>
    <w:p w:rsidR="00F0220B" w:rsidRDefault="00F0220B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31.05.2017 N 1541)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регистрации приказа о присвоении, аннулировании адресов объектам адресации в журнале регистрации исходящих документов (приказов);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регистрации решения об отказе в присвоении, аннулировании адресов объектам адресации в журнале регистрации исходящих документов;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передачи уполномоченному специалисту 2 для выдачи (направления) заявителю подписанного приказа о присвоении, аннулировании адресов объектам адресации либо зарегистрированного решения об отказе в присвоении, аннулировании адресов объектам адресации.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Максимальный срок исполнения данной административной процедуры - 2 рабочих дня.</w:t>
      </w:r>
    </w:p>
    <w:p w:rsidR="00F0220B" w:rsidRDefault="00F0220B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31.05.2017 N 1541)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lastRenderedPageBreak/>
        <w:t>3.5.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Документы, являющиеся результатом оказания муниципальной услуги, направляются заявителю (представителю заявителя) одним из способов, указанным в заявлении: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в форме электронного документа с использованием информационно-телекоммуникационных сетей общего пользования, в том числе Единого портала или портала адресной системы;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в форме документа на бумажном носителе посредством выдачи заявителю (представителю заявителя) лично под расписку либо направления документа.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При наличии в заявлении указания о выдаче приказа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ОМСУ обеспечивает передачу в многофункциональный центр для выдачи заявителю документов, являющихся результатом оказания муниципальной услуги, в сроки, предусмотренные соглашением о взаимодействии.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получение уполномоченным специалистом 2 подписанного и зарегистрированного приказа либо подписанного и зарегистрированного решения об отказе в присвоении, аннулировании адресов объектам адресации.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административной процедуры является уполномоченный специалист 2.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Уполномоченный специалист 2 в день поступления к нему документов: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подготавливает необходимое количество экземпляров приказа;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передает копию приказа начальнику отдела ИСОГД для внесения сведений в государственный адресный реестр. Датой присвоения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вносит сведения о присвоении, аннулирования адресов объектам адресации в информационную систему обеспечения градостроительной деятельности городского округа город Рыбинск и в Адресный реестр городского округа город Рыбинск;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уведомляет заявителя о принятом решении по телефону, указанному в заявлении,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Уполномоченный специалист 2 выдает явившемуся заявителю, представителю заявителя необходимое количество экземпляров приказа или мотивированного отказа в присвоении, изменении или аннулирования адресов объектам.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 случае неявки заявителя, представителя заявителя в назначенный день уполномоченный специалист 2 в тот же день направляет уполномоченному специалисту 1 приказ либо мотивированный отказ в присвоении, аннулировании адресов объектам адресации для направления заявителю документа, являющегося результатом муниципальной услуги, заказным письмом с уведомлением о вручении или через городскую курьерскую службу на указанный в заявлении адрес, о чем в журнал регистрации исходящих документов вносится соответствующая запись.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Максимальный срок исполнения административной процедуры составляет 1 рабочий день.</w:t>
      </w:r>
    </w:p>
    <w:p w:rsidR="00F0220B" w:rsidRDefault="00F0220B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31.05.2017 N 1541)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lastRenderedPageBreak/>
        <w:t>3.6. Особенности выполнения административных процедур в многофункциональных центрах.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3.6.1. Прием и обработка заявления с приложенными к нему документами на предоставление муниципальной услуги.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Ответственными за выполнение административной процедуры являются специалисты МФЦ.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Принятый комплект документов с сопроводительными документами передается в ОМСУ в сроки, установленные соглашением о взаимодействии.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3.6.2. Выдача результата предоставления муниципальной услуги через МФЦ.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документов, в соответствии с соглашением о взаимодействии.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Title"/>
        <w:jc w:val="center"/>
        <w:outlineLvl w:val="1"/>
      </w:pPr>
      <w:r>
        <w:t>4. Формы контроля за исполнением регламента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ind w:firstLine="540"/>
        <w:jc w:val="both"/>
      </w:pPr>
      <w:r>
        <w:t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начальником отдела ИСОГД непосредственно при предоставлении услуги, а также путем организации проведения проверок в ходе предоставления муниципальной услуги. По результатам проверок начальник отдела ИСОГД дает указания по устранению выявленных нарушений и контролирует их исполнение.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4.2. Оценка полноты и качества предоставления муниципальной услуги и последующий контроль за исполнением регламента осуществляется уполномоченным должностным лицом 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Плановые проверки исполнения регламента осуществляются уполномоченным должностным лицом в соответствии с графиком проверок, но не реже чем раз в два года.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Внеплановые проверки осуществляются уполномоченным должностным лицом при наличии жалоб на исполнение регламента.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hyperlink r:id="rId54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За неправомерные решения и действия (бездействие), принимаемые (осуществляемые) в </w:t>
      </w:r>
      <w:r>
        <w:lastRenderedPageBreak/>
        <w:t>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4.4. 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4.5. Контроль за условиями и организацией предоставления муниципальной услуги в многофункциональном центре осуществляется в соответствии с соглашением о взаимодействии.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4.6.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F0220B" w:rsidRDefault="00F0220B">
      <w:pPr>
        <w:pStyle w:val="ConsPlusTitle"/>
        <w:jc w:val="center"/>
      </w:pPr>
      <w:r>
        <w:t>и действий (бездействия) ОМСУ, а также должностных лиц</w:t>
      </w:r>
    </w:p>
    <w:p w:rsidR="00F0220B" w:rsidRDefault="00F0220B">
      <w:pPr>
        <w:pStyle w:val="ConsPlusTitle"/>
        <w:jc w:val="center"/>
      </w:pPr>
      <w:r>
        <w:t>и муниципальных служащих ОМСУ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ind w:firstLine="540"/>
        <w:jc w:val="both"/>
      </w:pPr>
      <w:r>
        <w:t>5.1. Заявитель может обратиться с жалобой на решения и действия (бездействие) ОМСУ, должностного лица ОМСУ (исполнителя), муниципального служащего при предоставлении муниципальной услуги.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5.2. Жалоба подается лично в ОМСУ либо в МФЦ, также может быть направлена по почте, с использованием информационно-телекоммуникационной сети "Интернет": официального сайта ОМСУ, через МФЦ, а также через Единый портал.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5.3. Жалоба должна содержать: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наименование ОМСУ, фамилию, имя, отчество должностного лица ОМСУ либо муниципального служащего, решения и действия (бездействие) которых обжалуются;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сведения об обжалуемых решениях и действиях (бездействии) ОМСУ, должностного лица ОМСУ либо муниципального служащего;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доводы, на основании которых заявитель не согласен с решением и действием (бездействием) ОМСУ, должностного лица ОМСУ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5.4.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Федерации, а в случае обжалования отказа ОМСУ, должностного лица ОМСУ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- в течение 5 рабочих дней со дня ее регистрации.</w:t>
      </w:r>
    </w:p>
    <w:p w:rsidR="00F0220B" w:rsidRDefault="00F0220B">
      <w:pPr>
        <w:pStyle w:val="ConsPlusNormal"/>
        <w:spacing w:before="200"/>
        <w:ind w:firstLine="540"/>
        <w:jc w:val="both"/>
      </w:pPr>
      <w:bookmarkStart w:id="8" w:name="P336"/>
      <w:bookmarkEnd w:id="8"/>
      <w:r>
        <w:t>5.5. По результатам рассмотрения жалобы ОМСУ принимает одно из следующих решений: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удовлетворяет жалобу, в том числе в форме отмены принятого решения, исправления допущенных ОМСУ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формах;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- отказывает в удовлетворении жалобы.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5.6. Не позднее дня, следующего за днем принятия решения, указанного в </w:t>
      </w:r>
      <w:hyperlink w:anchor="P336">
        <w:r>
          <w:rPr>
            <w:color w:val="0000FF"/>
          </w:rPr>
          <w:t>пункте 5.5</w:t>
        </w:r>
      </w:hyperlink>
      <w:r>
        <w:t xml:space="preserve">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lastRenderedPageBreak/>
        <w:t>В случае признания жалобы подлежащей удовлетворению в ответе заявителю дается информация о действиях, осуществляемых ОМСУ,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0220B" w:rsidRDefault="00F0220B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Рыбинск от 27.05.2019 N 1343)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220B" w:rsidRDefault="00F0220B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Рыбинск от 27.05.2019 N 1343)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0220B" w:rsidRDefault="00F0220B">
      <w:pPr>
        <w:pStyle w:val="ConsPlusNormal"/>
        <w:spacing w:before="200"/>
        <w:ind w:firstLine="540"/>
        <w:jc w:val="both"/>
      </w:pPr>
      <w:r>
        <w:t xml:space="preserve">5.8.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57">
        <w:r>
          <w:rPr>
            <w:color w:val="0000FF"/>
          </w:rPr>
          <w:t>статьей 12&lt;1&gt;</w:t>
        </w:r>
      </w:hyperlink>
      <w:r>
        <w:t xml:space="preserve"> Закона Ярославской области от 03.12.2007 N 100-з "Об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агентство по государственным услугам Ярославской области.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right"/>
      </w:pPr>
      <w:r>
        <w:t>И.о. директора</w:t>
      </w:r>
    </w:p>
    <w:p w:rsidR="00F0220B" w:rsidRDefault="00F0220B">
      <w:pPr>
        <w:pStyle w:val="ConsPlusNormal"/>
        <w:jc w:val="right"/>
      </w:pPr>
      <w:r>
        <w:t>департамента архитектуры</w:t>
      </w:r>
    </w:p>
    <w:p w:rsidR="00F0220B" w:rsidRDefault="00F0220B">
      <w:pPr>
        <w:pStyle w:val="ConsPlusNormal"/>
        <w:jc w:val="right"/>
      </w:pPr>
      <w:r>
        <w:t>и градостроительства</w:t>
      </w:r>
    </w:p>
    <w:p w:rsidR="00F0220B" w:rsidRDefault="00F0220B">
      <w:pPr>
        <w:pStyle w:val="ConsPlusNormal"/>
        <w:jc w:val="right"/>
      </w:pPr>
      <w:r>
        <w:t>Ю.А.СОКОЛОВА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right"/>
        <w:outlineLvl w:val="1"/>
      </w:pPr>
      <w:r>
        <w:t>Приложение 1</w:t>
      </w:r>
    </w:p>
    <w:p w:rsidR="00F0220B" w:rsidRDefault="00F0220B">
      <w:pPr>
        <w:pStyle w:val="ConsPlusNormal"/>
        <w:jc w:val="right"/>
      </w:pPr>
      <w:r>
        <w:t xml:space="preserve">к </w:t>
      </w:r>
      <w:hyperlink w:anchor="P37">
        <w:r>
          <w:rPr>
            <w:color w:val="0000FF"/>
          </w:rPr>
          <w:t>регламенту</w:t>
        </w:r>
      </w:hyperlink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Title"/>
        <w:jc w:val="center"/>
      </w:pPr>
      <w:bookmarkStart w:id="9" w:name="P359"/>
      <w:bookmarkEnd w:id="9"/>
      <w:r>
        <w:t>Блок-схема</w:t>
      </w:r>
    </w:p>
    <w:p w:rsidR="00F0220B" w:rsidRDefault="00F0220B">
      <w:pPr>
        <w:pStyle w:val="ConsPlusTitle"/>
        <w:jc w:val="center"/>
      </w:pPr>
      <w:r>
        <w:t>предоставления муниципальной услуги</w:t>
      </w:r>
    </w:p>
    <w:p w:rsidR="00F0220B" w:rsidRDefault="00F0220B">
      <w:pPr>
        <w:pStyle w:val="ConsPlusTitle"/>
        <w:jc w:val="center"/>
      </w:pPr>
      <w:r>
        <w:t>"Присвоение адресов объектам адресации"</w:t>
      </w:r>
    </w:p>
    <w:p w:rsidR="00F0220B" w:rsidRDefault="00F022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02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20B" w:rsidRDefault="00F022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20B" w:rsidRDefault="00F022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20B" w:rsidRDefault="00F022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20B" w:rsidRDefault="00F022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F0220B" w:rsidRDefault="00F0220B">
            <w:pPr>
              <w:pStyle w:val="ConsPlusNormal"/>
              <w:jc w:val="center"/>
            </w:pPr>
            <w:r>
              <w:rPr>
                <w:color w:val="392C69"/>
              </w:rPr>
              <w:t>от 31.05.2017 N 1541)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20B" w:rsidRDefault="00F0220B">
            <w:pPr>
              <w:pStyle w:val="ConsPlusNormal"/>
            </w:pPr>
          </w:p>
        </w:tc>
      </w:tr>
    </w:tbl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sectPr w:rsidR="00F0220B" w:rsidSect="00A31C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20B" w:rsidRDefault="00F0220B">
      <w:pPr>
        <w:pStyle w:val="ConsPlusNonformat"/>
        <w:jc w:val="both"/>
      </w:pPr>
      <w:r>
        <w:rPr>
          <w:sz w:val="16"/>
        </w:rPr>
        <w:lastRenderedPageBreak/>
        <w:t>┌┬──────────────────────┬──────────────────────────────────────────────┬───────────────────────────────────────┬────────────────────────┐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Заявитель       │                     ОМСУ                     │                ОМСУ                   │          ОМСУ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├┼──────────────────────┼──────────────────────────────────────────────┼───────────────────────────────────────┼────────────────────────┤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                    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│┌─────────/\────────┐                         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││Проверка заявления │     ┌────────────────┐  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(─────────────────)  ││  и комплектности  │     │                │  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│Заявление и пакет├──&gt;&lt;   документов в    &gt;──Да&gt;│  Регистрация   │  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│   документов    │  ││  соответствии с   │     │   заявления    │  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(─────────────────)  ││</w:t>
      </w:r>
      <w:hyperlink w:anchor="P147">
        <w:r>
          <w:rPr>
            <w:color w:val="0000FF"/>
            <w:sz w:val="16"/>
          </w:rPr>
          <w:t>п. 2.7.1</w:t>
        </w:r>
      </w:hyperlink>
      <w:r>
        <w:rPr>
          <w:sz w:val="16"/>
        </w:rPr>
        <w:t xml:space="preserve"> регламента│     │                │  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│└─────────\/────────┘     └────────┬───────┘  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\                      │          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\┌─                   │          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│1 рабочий           │          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│день                \/         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└─          ┌──────────────────┐│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│Проверка заявления││ ┌─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│   и документов,  ││ │5 рабочих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│    направление   ││/│дней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│ межведомственных │/ └─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│    запросов и    ││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│получение ответов ││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└────────┬─────────┘│                                       │            ┌─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         │          │                                       │            │2 рабочих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         │          │ ┌─                          ┌─        │           /│дня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         \/         │ │2 рабочих                  │1 рабочий│          / └─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┌──────────────────┐│/│дня      ┌──────────────┐ /│день     │    ┌─────────────────┐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│Подготовка проекта│/ └─        │              │/ └─        │    │Принятие решения │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│    решения о     ││           │              │            │    │о присвоении, об │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│  присвоении, об  ││           │              │            │    │аннулировании или│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│аннулировании или ├┼──────────&gt;│ Согласование │────────────┼───&gt;│ мотивированное  │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│  мотивированное  ││           │              │            │    │решение об отказе│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│решение об отказе ││           │              │            │    │                 │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              └──────────────────┘│           └──────────────┘            │    └─────────┬───────┘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┌──                               │                                       │              │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 │1 рабочий                        │                                       │              │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 /│день                             │                                       │              │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                      │          / └─                                │                                       │              │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││(─────────────)       │ ┌────────────────┐                           │                                       │              │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│││  Получение  │       │ │                │                           │                                       │              │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│││ результата  │&lt;──────┼─┤Выдача заявителю│&lt;──────────────────────────┼───────────────────────────────────────┼──────────────┘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│││муниципальной│       │ │   результата   │                           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│││   услуги    │       │ │                │                           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││(─────────────)       │ └────────────────┘                           │                                       │                        │</w:t>
      </w:r>
    </w:p>
    <w:p w:rsidR="00F0220B" w:rsidRDefault="00F0220B">
      <w:pPr>
        <w:pStyle w:val="ConsPlusNonformat"/>
        <w:jc w:val="both"/>
      </w:pPr>
      <w:r>
        <w:rPr>
          <w:sz w:val="16"/>
        </w:rPr>
        <w:t>└┴──────────────────────┴──────────────────────────────────────────────┴───────────────────────────────────────┴────────────────────────┘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right"/>
      </w:pPr>
      <w:r>
        <w:t>И.о. директора</w:t>
      </w:r>
    </w:p>
    <w:p w:rsidR="00F0220B" w:rsidRDefault="00F0220B">
      <w:pPr>
        <w:pStyle w:val="ConsPlusNormal"/>
        <w:jc w:val="right"/>
      </w:pPr>
      <w:r>
        <w:t>Департамента архитектуры</w:t>
      </w:r>
    </w:p>
    <w:p w:rsidR="00F0220B" w:rsidRDefault="00F0220B">
      <w:pPr>
        <w:pStyle w:val="ConsPlusNormal"/>
        <w:jc w:val="right"/>
      </w:pPr>
      <w:r>
        <w:t>и градостроительства</w:t>
      </w:r>
    </w:p>
    <w:p w:rsidR="00F0220B" w:rsidRDefault="00F0220B">
      <w:pPr>
        <w:pStyle w:val="ConsPlusNormal"/>
        <w:jc w:val="right"/>
      </w:pPr>
      <w:r>
        <w:t>Ю.А.СОКОЛОВА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right"/>
        <w:outlineLvl w:val="1"/>
      </w:pPr>
      <w:r>
        <w:t>Приложение 2</w:t>
      </w:r>
    </w:p>
    <w:p w:rsidR="00F0220B" w:rsidRDefault="00F0220B">
      <w:pPr>
        <w:pStyle w:val="ConsPlusNormal"/>
        <w:jc w:val="right"/>
      </w:pPr>
      <w:r>
        <w:t xml:space="preserve">к </w:t>
      </w:r>
      <w:hyperlink w:anchor="P37">
        <w:r>
          <w:rPr>
            <w:color w:val="0000FF"/>
          </w:rPr>
          <w:t>регламенту</w:t>
        </w:r>
      </w:hyperlink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center"/>
      </w:pPr>
      <w:bookmarkStart w:id="10" w:name="P424"/>
      <w:bookmarkEnd w:id="10"/>
      <w:r>
        <w:t>ФОРМА ЗАЯВЛЕНИЯ</w:t>
      </w:r>
    </w:p>
    <w:p w:rsidR="00F0220B" w:rsidRDefault="00F0220B">
      <w:pPr>
        <w:pStyle w:val="ConsPlusNormal"/>
        <w:jc w:val="center"/>
      </w:pPr>
      <w:r>
        <w:t>О ПРИСВОЕНИИ ОБЪЕКТУ АДРЕСАЦИИ АДРЕСА</w:t>
      </w:r>
    </w:p>
    <w:p w:rsidR="00F0220B" w:rsidRDefault="00F0220B">
      <w:pPr>
        <w:pStyle w:val="ConsPlusNormal"/>
        <w:jc w:val="center"/>
      </w:pPr>
      <w:r>
        <w:t>ИЛИ АННУЛИРОВАНИИ ЕГО АДРЕСА</w:t>
      </w:r>
    </w:p>
    <w:p w:rsidR="00F0220B" w:rsidRDefault="00F022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6"/>
        <w:gridCol w:w="1417"/>
        <w:gridCol w:w="3005"/>
      </w:tblGrid>
      <w:tr w:rsidR="00F0220B"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  <w:r>
              <w:t>Лист N ___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  <w:r>
              <w:t>Всего листов ___</w:t>
            </w:r>
          </w:p>
        </w:tc>
      </w:tr>
    </w:tbl>
    <w:p w:rsidR="00F0220B" w:rsidRDefault="00F022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67"/>
        <w:gridCol w:w="2494"/>
        <w:gridCol w:w="397"/>
        <w:gridCol w:w="567"/>
        <w:gridCol w:w="454"/>
        <w:gridCol w:w="1984"/>
        <w:gridCol w:w="454"/>
        <w:gridCol w:w="3118"/>
      </w:tblGrid>
      <w:tr w:rsidR="00F0220B">
        <w:tc>
          <w:tcPr>
            <w:tcW w:w="454" w:type="dxa"/>
          </w:tcPr>
          <w:p w:rsidR="00F0220B" w:rsidRDefault="00F022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gridSpan w:val="4"/>
          </w:tcPr>
          <w:p w:rsidR="00F0220B" w:rsidRDefault="00F0220B">
            <w:pPr>
              <w:pStyle w:val="ConsPlusNonformat"/>
              <w:jc w:val="both"/>
            </w:pPr>
            <w:r>
              <w:t xml:space="preserve">         Заявление</w:t>
            </w:r>
          </w:p>
          <w:p w:rsidR="00F0220B" w:rsidRDefault="00F0220B">
            <w:pPr>
              <w:pStyle w:val="ConsPlusNonformat"/>
              <w:jc w:val="both"/>
            </w:pPr>
          </w:p>
          <w:p w:rsidR="00F0220B" w:rsidRDefault="00F0220B">
            <w:pPr>
              <w:pStyle w:val="ConsPlusNonformat"/>
              <w:jc w:val="both"/>
            </w:pPr>
            <w:r>
              <w:t xml:space="preserve"> в Департамент архитектуры</w:t>
            </w:r>
          </w:p>
          <w:p w:rsidR="00F0220B" w:rsidRDefault="00F0220B">
            <w:pPr>
              <w:pStyle w:val="ConsPlusNonformat"/>
              <w:jc w:val="both"/>
            </w:pPr>
            <w:r>
              <w:t xml:space="preserve">    и градостроительства</w:t>
            </w:r>
          </w:p>
          <w:p w:rsidR="00F0220B" w:rsidRDefault="00F0220B">
            <w:pPr>
              <w:pStyle w:val="ConsPlusNonformat"/>
              <w:jc w:val="both"/>
            </w:pPr>
            <w:r>
              <w:t xml:space="preserve">  Администрации городского</w:t>
            </w:r>
          </w:p>
          <w:p w:rsidR="00F0220B" w:rsidRDefault="00F0220B">
            <w:pPr>
              <w:pStyle w:val="ConsPlusNonformat"/>
              <w:jc w:val="both"/>
            </w:pPr>
            <w:r>
              <w:t xml:space="preserve">    округа город Рыбинск</w:t>
            </w:r>
          </w:p>
          <w:p w:rsidR="00F0220B" w:rsidRDefault="00F0220B">
            <w:pPr>
              <w:pStyle w:val="ConsPlusNonformat"/>
              <w:jc w:val="both"/>
            </w:pPr>
          </w:p>
          <w:p w:rsidR="00F0220B" w:rsidRDefault="00F0220B">
            <w:pPr>
              <w:pStyle w:val="ConsPlusNonformat"/>
              <w:jc w:val="both"/>
            </w:pPr>
            <w:r>
              <w:t xml:space="preserve">   Крестовая ул., д. 77,</w:t>
            </w:r>
          </w:p>
          <w:p w:rsidR="00F0220B" w:rsidRDefault="00F0220B">
            <w:pPr>
              <w:pStyle w:val="ConsPlusNonformat"/>
              <w:jc w:val="both"/>
            </w:pPr>
            <w:r>
              <w:t xml:space="preserve">        г. Рыбинск,</w:t>
            </w:r>
          </w:p>
          <w:p w:rsidR="00F0220B" w:rsidRDefault="00F0220B">
            <w:pPr>
              <w:pStyle w:val="ConsPlusNonformat"/>
              <w:jc w:val="both"/>
            </w:pPr>
            <w:r>
              <w:t xml:space="preserve">  Ярославская обл., 152934</w:t>
            </w:r>
          </w:p>
          <w:p w:rsidR="00F0220B" w:rsidRDefault="00F0220B">
            <w:pPr>
              <w:pStyle w:val="ConsPlusNonformat"/>
              <w:jc w:val="both"/>
            </w:pPr>
            <w:r>
              <w:t xml:space="preserve">   тел. (4855) 28-32-73</w:t>
            </w:r>
          </w:p>
          <w:p w:rsidR="00F0220B" w:rsidRDefault="00F0220B">
            <w:pPr>
              <w:pStyle w:val="ConsPlusNonformat"/>
              <w:jc w:val="both"/>
            </w:pPr>
            <w:r>
              <w:t xml:space="preserve">   факс (4855) 28-32-77</w:t>
            </w:r>
          </w:p>
          <w:p w:rsidR="00F0220B" w:rsidRDefault="00F0220B">
            <w:pPr>
              <w:pStyle w:val="ConsPlusNonformat"/>
              <w:jc w:val="both"/>
            </w:pPr>
            <w:r>
              <w:t xml:space="preserve">   E-mail: agu@rybadm.ru</w:t>
            </w:r>
          </w:p>
        </w:tc>
        <w:tc>
          <w:tcPr>
            <w:tcW w:w="454" w:type="dxa"/>
          </w:tcPr>
          <w:p w:rsidR="00F0220B" w:rsidRDefault="00F022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  <w:gridSpan w:val="3"/>
          </w:tcPr>
          <w:p w:rsidR="00F0220B" w:rsidRDefault="00F0220B">
            <w:pPr>
              <w:pStyle w:val="ConsPlusNonformat"/>
              <w:jc w:val="both"/>
            </w:pPr>
            <w:r>
              <w:t>Заявление принято</w:t>
            </w:r>
          </w:p>
          <w:p w:rsidR="00F0220B" w:rsidRDefault="00F0220B">
            <w:pPr>
              <w:pStyle w:val="ConsPlusNonformat"/>
              <w:jc w:val="both"/>
            </w:pPr>
            <w:r>
              <w:t>регистрационный номер _____________</w:t>
            </w:r>
          </w:p>
          <w:p w:rsidR="00F0220B" w:rsidRDefault="00F0220B">
            <w:pPr>
              <w:pStyle w:val="ConsPlusNonformat"/>
              <w:jc w:val="both"/>
            </w:pPr>
            <w:r>
              <w:t>количество листов заявления _______</w:t>
            </w:r>
          </w:p>
          <w:p w:rsidR="00F0220B" w:rsidRDefault="00F0220B">
            <w:pPr>
              <w:pStyle w:val="ConsPlusNonformat"/>
              <w:jc w:val="both"/>
            </w:pPr>
            <w:r>
              <w:t>количество прилагаемых документов</w:t>
            </w:r>
          </w:p>
          <w:p w:rsidR="00F0220B" w:rsidRDefault="00F0220B">
            <w:pPr>
              <w:pStyle w:val="ConsPlusNonformat"/>
              <w:jc w:val="both"/>
            </w:pPr>
            <w:r>
              <w:t>_________________,</w:t>
            </w:r>
          </w:p>
          <w:p w:rsidR="00F0220B" w:rsidRDefault="00F0220B">
            <w:pPr>
              <w:pStyle w:val="ConsPlusNonformat"/>
              <w:jc w:val="both"/>
            </w:pPr>
            <w:r>
              <w:t>в том числе оригиналов ___________,</w:t>
            </w:r>
          </w:p>
          <w:p w:rsidR="00F0220B" w:rsidRDefault="00F0220B">
            <w:pPr>
              <w:pStyle w:val="ConsPlusNonformat"/>
              <w:jc w:val="both"/>
            </w:pPr>
            <w:r>
              <w:t>копий ________, количество листов в</w:t>
            </w:r>
          </w:p>
          <w:p w:rsidR="00F0220B" w:rsidRDefault="00F0220B">
            <w:pPr>
              <w:pStyle w:val="ConsPlusNonformat"/>
              <w:jc w:val="both"/>
            </w:pPr>
            <w:r>
              <w:t>оригиналах _______, копиях ________</w:t>
            </w:r>
          </w:p>
          <w:p w:rsidR="00F0220B" w:rsidRDefault="00F0220B">
            <w:pPr>
              <w:pStyle w:val="ConsPlusNonformat"/>
              <w:jc w:val="both"/>
            </w:pPr>
            <w:r>
              <w:t>Ф.И.О. должностного лица</w:t>
            </w:r>
          </w:p>
          <w:p w:rsidR="00F0220B" w:rsidRDefault="00F0220B">
            <w:pPr>
              <w:pStyle w:val="ConsPlusNonformat"/>
              <w:jc w:val="both"/>
            </w:pPr>
            <w:r>
              <w:t>___________________________________</w:t>
            </w:r>
          </w:p>
          <w:p w:rsidR="00F0220B" w:rsidRDefault="00F0220B">
            <w:pPr>
              <w:pStyle w:val="ConsPlusNonformat"/>
              <w:jc w:val="both"/>
            </w:pPr>
            <w:r>
              <w:t>подпись должностного лица</w:t>
            </w:r>
          </w:p>
          <w:p w:rsidR="00F0220B" w:rsidRDefault="00F0220B">
            <w:pPr>
              <w:pStyle w:val="ConsPlusNonformat"/>
              <w:jc w:val="both"/>
            </w:pPr>
            <w:r>
              <w:t>___________________________________</w:t>
            </w:r>
          </w:p>
          <w:p w:rsidR="00F0220B" w:rsidRDefault="00F0220B">
            <w:pPr>
              <w:pStyle w:val="ConsPlusNonformat"/>
              <w:jc w:val="both"/>
            </w:pPr>
          </w:p>
          <w:p w:rsidR="00F0220B" w:rsidRDefault="00F0220B">
            <w:pPr>
              <w:pStyle w:val="ConsPlusNonformat"/>
              <w:jc w:val="both"/>
            </w:pPr>
          </w:p>
          <w:p w:rsidR="00F0220B" w:rsidRDefault="00F0220B">
            <w:pPr>
              <w:pStyle w:val="ConsPlusNonformat"/>
              <w:jc w:val="both"/>
            </w:pPr>
            <w:r>
              <w:t>дата "___" ____________ ____ г.</w:t>
            </w:r>
          </w:p>
        </w:tc>
      </w:tr>
      <w:tr w:rsidR="00F0220B">
        <w:tblPrEx>
          <w:tblBorders>
            <w:insideH w:val="nil"/>
          </w:tblBorders>
        </w:tblPrEx>
        <w:tc>
          <w:tcPr>
            <w:tcW w:w="10489" w:type="dxa"/>
            <w:gridSpan w:val="9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8"/>
              <w:gridCol w:w="86"/>
              <w:gridCol w:w="10145"/>
              <w:gridCol w:w="86"/>
            </w:tblGrid>
            <w:tr w:rsidR="00F0220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220B" w:rsidRDefault="00F0220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220B" w:rsidRDefault="00F0220B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0220B" w:rsidRDefault="00F0220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0220B" w:rsidRDefault="00F0220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220B" w:rsidRDefault="00F0220B">
                  <w:pPr>
                    <w:pStyle w:val="ConsPlusNormal"/>
                  </w:pPr>
                </w:p>
              </w:tc>
            </w:tr>
          </w:tbl>
          <w:p w:rsidR="00F0220B" w:rsidRDefault="00F0220B">
            <w:pPr>
              <w:pStyle w:val="ConsPlusNormal"/>
            </w:pPr>
          </w:p>
        </w:tc>
      </w:tr>
      <w:tr w:rsidR="00F0220B">
        <w:tblPrEx>
          <w:tblBorders>
            <w:insideH w:val="nil"/>
          </w:tblBorders>
        </w:tblPrEx>
        <w:tc>
          <w:tcPr>
            <w:tcW w:w="454" w:type="dxa"/>
            <w:vMerge w:val="restart"/>
            <w:tcBorders>
              <w:top w:val="nil"/>
            </w:tcBorders>
          </w:tcPr>
          <w:p w:rsidR="00F0220B" w:rsidRDefault="00F0220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0035" w:type="dxa"/>
            <w:gridSpan w:val="8"/>
            <w:tcBorders>
              <w:top w:val="nil"/>
            </w:tcBorders>
          </w:tcPr>
          <w:p w:rsidR="00F0220B" w:rsidRDefault="00F0220B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10035" w:type="dxa"/>
            <w:gridSpan w:val="8"/>
          </w:tcPr>
          <w:p w:rsidR="00F0220B" w:rsidRDefault="00F0220B">
            <w:pPr>
              <w:pStyle w:val="ConsPlusNormal"/>
            </w:pPr>
            <w:r>
              <w:t>Вид: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56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2494" w:type="dxa"/>
          </w:tcPr>
          <w:p w:rsidR="00F0220B" w:rsidRDefault="00F0220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39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3005" w:type="dxa"/>
            <w:gridSpan w:val="3"/>
          </w:tcPr>
          <w:p w:rsidR="00F0220B" w:rsidRDefault="00F0220B">
            <w:pPr>
              <w:pStyle w:val="ConsPlusNormal"/>
            </w:pPr>
            <w:r>
              <w:t>Сооружение</w:t>
            </w:r>
          </w:p>
        </w:tc>
        <w:tc>
          <w:tcPr>
            <w:tcW w:w="454" w:type="dxa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F0220B" w:rsidRDefault="00F0220B">
            <w:pPr>
              <w:pStyle w:val="ConsPlusNormal"/>
            </w:pPr>
            <w:r>
              <w:t xml:space="preserve">Объект незавершенного </w:t>
            </w:r>
            <w:r>
              <w:lastRenderedPageBreak/>
              <w:t>строительства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56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2494" w:type="dxa"/>
          </w:tcPr>
          <w:p w:rsidR="00F0220B" w:rsidRDefault="00F0220B">
            <w:pPr>
              <w:pStyle w:val="ConsPlusNormal"/>
            </w:pPr>
            <w:r>
              <w:t>Здание</w:t>
            </w:r>
          </w:p>
        </w:tc>
        <w:tc>
          <w:tcPr>
            <w:tcW w:w="39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3005" w:type="dxa"/>
            <w:gridSpan w:val="3"/>
          </w:tcPr>
          <w:p w:rsidR="00F0220B" w:rsidRDefault="00F0220B">
            <w:pPr>
              <w:pStyle w:val="ConsPlusNormal"/>
            </w:pPr>
            <w:r>
              <w:t>Помещение</w:t>
            </w:r>
          </w:p>
        </w:tc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 w:val="restart"/>
          </w:tcPr>
          <w:p w:rsidR="00F0220B" w:rsidRDefault="00F0220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0035" w:type="dxa"/>
            <w:gridSpan w:val="8"/>
          </w:tcPr>
          <w:p w:rsidR="00F0220B" w:rsidRDefault="00F0220B">
            <w:pPr>
              <w:pStyle w:val="ConsPlusNormal"/>
            </w:pPr>
            <w:r>
              <w:t>Присвоить адрес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10035" w:type="dxa"/>
            <w:gridSpan w:val="8"/>
          </w:tcPr>
          <w:p w:rsidR="00F0220B" w:rsidRDefault="00F0220B">
            <w:pPr>
              <w:pStyle w:val="ConsPlusNormal"/>
            </w:pPr>
            <w:r>
              <w:t>В связи с: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56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468" w:type="dxa"/>
            <w:gridSpan w:val="7"/>
          </w:tcPr>
          <w:p w:rsidR="00F0220B" w:rsidRDefault="00F0220B">
            <w:pPr>
              <w:pStyle w:val="ConsPlusNormal"/>
            </w:pPr>
            <w: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025" w:type="dxa"/>
            <w:gridSpan w:val="4"/>
          </w:tcPr>
          <w:p w:rsidR="00F0220B" w:rsidRDefault="00F0220B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6010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025" w:type="dxa"/>
            <w:gridSpan w:val="4"/>
            <w:vMerge w:val="restart"/>
          </w:tcPr>
          <w:p w:rsidR="00F0220B" w:rsidRDefault="00F0220B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6010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025" w:type="dxa"/>
            <w:gridSpan w:val="4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010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025" w:type="dxa"/>
            <w:gridSpan w:val="4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010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10035" w:type="dxa"/>
            <w:gridSpan w:val="8"/>
          </w:tcPr>
          <w:p w:rsidR="00F0220B" w:rsidRDefault="00F0220B">
            <w:pPr>
              <w:pStyle w:val="ConsPlusNormal"/>
            </w:pPr>
            <w:r>
              <w:t>Образованием земельного участка(ов) путем раздела земельного участка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025" w:type="dxa"/>
            <w:gridSpan w:val="4"/>
          </w:tcPr>
          <w:p w:rsidR="00F0220B" w:rsidRDefault="00F0220B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6010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025" w:type="dxa"/>
            <w:gridSpan w:val="4"/>
          </w:tcPr>
          <w:p w:rsidR="00F0220B" w:rsidRDefault="00F0220B">
            <w:pPr>
              <w:pStyle w:val="ConsPlusNormal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6010" w:type="dxa"/>
            <w:gridSpan w:val="4"/>
          </w:tcPr>
          <w:p w:rsidR="00F0220B" w:rsidRDefault="00F0220B">
            <w:pPr>
              <w:pStyle w:val="ConsPlusNormal"/>
            </w:pPr>
            <w:r>
              <w:t>Адрес земельного участка, раздел которого осуществляется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025" w:type="dxa"/>
            <w:gridSpan w:val="4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6010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025" w:type="dxa"/>
            <w:gridSpan w:val="4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010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56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468" w:type="dxa"/>
            <w:gridSpan w:val="7"/>
          </w:tcPr>
          <w:p w:rsidR="00F0220B" w:rsidRDefault="00F0220B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025" w:type="dxa"/>
            <w:gridSpan w:val="4"/>
          </w:tcPr>
          <w:p w:rsidR="00F0220B" w:rsidRDefault="00F0220B">
            <w:pPr>
              <w:pStyle w:val="ConsPlusNormal"/>
            </w:pPr>
            <w:r>
              <w:t>Количество объединяемых земельных участков</w:t>
            </w:r>
          </w:p>
        </w:tc>
        <w:tc>
          <w:tcPr>
            <w:tcW w:w="6010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025" w:type="dxa"/>
            <w:gridSpan w:val="4"/>
          </w:tcPr>
          <w:p w:rsidR="00F0220B" w:rsidRDefault="00F0220B">
            <w:pPr>
              <w:pStyle w:val="ConsPlusNormal"/>
            </w:pPr>
            <w:r>
              <w:t xml:space="preserve">Кадастровый номер объединяемого земельного участка </w:t>
            </w:r>
            <w:hyperlink w:anchor="P89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010" w:type="dxa"/>
            <w:gridSpan w:val="4"/>
          </w:tcPr>
          <w:p w:rsidR="00F0220B" w:rsidRDefault="00F0220B">
            <w:pPr>
              <w:pStyle w:val="ConsPlusNormal"/>
            </w:pPr>
            <w:r>
              <w:t xml:space="preserve">Адрес объединяемого земельного участка </w:t>
            </w:r>
            <w:hyperlink w:anchor="P895">
              <w:r>
                <w:rPr>
                  <w:color w:val="0000FF"/>
                </w:rPr>
                <w:t>&lt;1&gt;</w:t>
              </w:r>
            </w:hyperlink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025" w:type="dxa"/>
            <w:gridSpan w:val="4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6010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025" w:type="dxa"/>
            <w:gridSpan w:val="4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010" w:type="dxa"/>
            <w:gridSpan w:val="4"/>
          </w:tcPr>
          <w:p w:rsidR="00F0220B" w:rsidRDefault="00F0220B">
            <w:pPr>
              <w:pStyle w:val="ConsPlusNormal"/>
            </w:pPr>
          </w:p>
        </w:tc>
      </w:tr>
    </w:tbl>
    <w:p w:rsidR="00F0220B" w:rsidRDefault="00F022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6"/>
        <w:gridCol w:w="1417"/>
        <w:gridCol w:w="3005"/>
      </w:tblGrid>
      <w:tr w:rsidR="00F0220B"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  <w:r>
              <w:t>Лист N ___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  <w:r>
              <w:t>Всего листов ___</w:t>
            </w:r>
          </w:p>
        </w:tc>
      </w:tr>
    </w:tbl>
    <w:p w:rsidR="00F0220B" w:rsidRDefault="00F022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67"/>
        <w:gridCol w:w="3571"/>
        <w:gridCol w:w="5896"/>
      </w:tblGrid>
      <w:tr w:rsidR="00F0220B">
        <w:tc>
          <w:tcPr>
            <w:tcW w:w="454" w:type="dxa"/>
            <w:vMerge w:val="restart"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56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467" w:type="dxa"/>
            <w:gridSpan w:val="2"/>
          </w:tcPr>
          <w:p w:rsidR="00F0220B" w:rsidRDefault="00F0220B">
            <w:pPr>
              <w:pStyle w:val="ConsPlusNormal"/>
            </w:pPr>
            <w:r>
              <w:t>Образованием земельного участка(ов) путем выдела из земельного участка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</w:tcPr>
          <w:p w:rsidR="00F0220B" w:rsidRDefault="00F0220B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</w:tcPr>
          <w:p w:rsidR="00F0220B" w:rsidRDefault="00F0220B">
            <w:pPr>
              <w:pStyle w:val="ConsPlusNormal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  <w:r>
              <w:t>Адрес земельного участка, из которого осуществляется выдел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56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467" w:type="dxa"/>
            <w:gridSpan w:val="2"/>
          </w:tcPr>
          <w:p w:rsidR="00F0220B" w:rsidRDefault="00F0220B">
            <w:pPr>
              <w:pStyle w:val="ConsPlusNormal"/>
            </w:pPr>
            <w:r>
              <w:t>Образованием земельного участка(ов) путем перераспределения земельных участков</w:t>
            </w:r>
          </w:p>
        </w:tc>
      </w:tr>
      <w:tr w:rsidR="00F0220B"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</w:tcPr>
          <w:p w:rsidR="00F0220B" w:rsidRDefault="00F0220B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  <w:r>
              <w:t>Количество земельных участков, которые перераспределяются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</w:tcPr>
          <w:p w:rsidR="00F0220B" w:rsidRDefault="00F0220B">
            <w:pPr>
              <w:pStyle w:val="ConsPlusNormal"/>
            </w:pP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</w:tcPr>
          <w:p w:rsidR="00F0220B" w:rsidRDefault="00F0220B">
            <w:pPr>
              <w:pStyle w:val="ConsPlusNormal"/>
            </w:pPr>
            <w:r>
              <w:t xml:space="preserve">Кадастровый номер земельного участка, который перераспределяется </w:t>
            </w:r>
            <w:hyperlink w:anchor="P89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  <w:r>
              <w:t xml:space="preserve">Адрес земельного участка, который перераспределяется </w:t>
            </w:r>
            <w:hyperlink w:anchor="P896">
              <w:r>
                <w:rPr>
                  <w:color w:val="0000FF"/>
                </w:rPr>
                <w:t>&lt;2&gt;</w:t>
              </w:r>
            </w:hyperlink>
          </w:p>
        </w:tc>
      </w:tr>
      <w:tr w:rsidR="00F0220B"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56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467" w:type="dxa"/>
            <w:gridSpan w:val="2"/>
          </w:tcPr>
          <w:p w:rsidR="00F0220B" w:rsidRDefault="00F0220B">
            <w:pPr>
              <w:pStyle w:val="ConsPlusNormal"/>
            </w:pPr>
            <w:r>
              <w:t>Строительством, реконструкцией здания, сооружения</w:t>
            </w:r>
          </w:p>
        </w:tc>
      </w:tr>
      <w:tr w:rsidR="00F0220B">
        <w:tc>
          <w:tcPr>
            <w:tcW w:w="454" w:type="dxa"/>
            <w:vMerge w:val="restart"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</w:tcPr>
          <w:p w:rsidR="00F0220B" w:rsidRDefault="00F0220B">
            <w:pPr>
              <w:pStyle w:val="ConsPlusNormal"/>
            </w:pPr>
            <w:r>
              <w:t xml:space="preserve">Наименование объекта строительства (реконструкции) в соответствии с </w:t>
            </w:r>
            <w:r>
              <w:lastRenderedPageBreak/>
              <w:t>проектной документацией</w:t>
            </w: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</w:tcPr>
          <w:p w:rsidR="00F0220B" w:rsidRDefault="00F0220B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56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467" w:type="dxa"/>
            <w:gridSpan w:val="2"/>
          </w:tcPr>
          <w:p w:rsidR="00F0220B" w:rsidRDefault="00F0220B">
            <w:pPr>
              <w:pStyle w:val="ConsPlusNormal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5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0220B">
        <w:tc>
          <w:tcPr>
            <w:tcW w:w="454" w:type="dxa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</w:tcPr>
          <w:p w:rsidR="00F0220B" w:rsidRDefault="00F0220B">
            <w:pPr>
              <w:pStyle w:val="ConsPlusNormal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</w:tcPr>
          <w:p w:rsidR="00F0220B" w:rsidRDefault="00F0220B">
            <w:pPr>
              <w:pStyle w:val="ConsPlusNormal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</w:tcPr>
          <w:p w:rsidR="00F0220B" w:rsidRDefault="00F0220B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56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467" w:type="dxa"/>
            <w:gridSpan w:val="2"/>
          </w:tcPr>
          <w:p w:rsidR="00F0220B" w:rsidRDefault="00F0220B">
            <w:pPr>
              <w:pStyle w:val="ConsPlusNormal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</w:tcPr>
          <w:p w:rsidR="00F0220B" w:rsidRDefault="00F0220B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5896" w:type="dxa"/>
          </w:tcPr>
          <w:p w:rsidR="00F0220B" w:rsidRDefault="00F0220B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138" w:type="dxa"/>
            <w:gridSpan w:val="2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5896" w:type="dxa"/>
          </w:tcPr>
          <w:p w:rsidR="00F0220B" w:rsidRDefault="00F0220B">
            <w:pPr>
              <w:pStyle w:val="ConsPlusNormal"/>
            </w:pPr>
          </w:p>
        </w:tc>
      </w:tr>
    </w:tbl>
    <w:p w:rsidR="00F0220B" w:rsidRDefault="00F022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6"/>
        <w:gridCol w:w="1417"/>
        <w:gridCol w:w="3005"/>
      </w:tblGrid>
      <w:tr w:rsidR="00F0220B"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  <w:r>
              <w:t>Лист N ___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  <w:r>
              <w:t>Всего листов ___</w:t>
            </w:r>
          </w:p>
        </w:tc>
      </w:tr>
    </w:tbl>
    <w:p w:rsidR="00F0220B" w:rsidRDefault="00F022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10"/>
        <w:gridCol w:w="3402"/>
        <w:gridCol w:w="340"/>
        <w:gridCol w:w="397"/>
        <w:gridCol w:w="510"/>
        <w:gridCol w:w="1871"/>
        <w:gridCol w:w="3061"/>
      </w:tblGrid>
      <w:tr w:rsidR="00F0220B">
        <w:tc>
          <w:tcPr>
            <w:tcW w:w="454" w:type="dxa"/>
          </w:tcPr>
          <w:p w:rsidR="00F0220B" w:rsidRDefault="00F0220B">
            <w:pPr>
              <w:pStyle w:val="ConsPlusNormal"/>
            </w:pPr>
          </w:p>
        </w:tc>
        <w:tc>
          <w:tcPr>
            <w:tcW w:w="10091" w:type="dxa"/>
            <w:gridSpan w:val="7"/>
          </w:tcPr>
          <w:p w:rsidR="00F0220B" w:rsidRDefault="00F0220B">
            <w:pPr>
              <w:pStyle w:val="ConsPlusNormal"/>
            </w:pPr>
            <w:r>
              <w:t>Образованием помещения(ий) в здании, сооружении путем раздела здания, сооружения</w:t>
            </w:r>
          </w:p>
        </w:tc>
      </w:tr>
      <w:tr w:rsidR="00F0220B">
        <w:tc>
          <w:tcPr>
            <w:tcW w:w="454" w:type="dxa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510" w:type="dxa"/>
          </w:tcPr>
          <w:p w:rsidR="00F0220B" w:rsidRDefault="00F0220B">
            <w:pPr>
              <w:pStyle w:val="ConsPlusNormal"/>
            </w:pPr>
          </w:p>
        </w:tc>
        <w:tc>
          <w:tcPr>
            <w:tcW w:w="3402" w:type="dxa"/>
          </w:tcPr>
          <w:p w:rsidR="00F0220B" w:rsidRDefault="00F0220B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3118" w:type="dxa"/>
            <w:gridSpan w:val="4"/>
          </w:tcPr>
          <w:p w:rsidR="00F0220B" w:rsidRDefault="00F0220B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510" w:type="dxa"/>
          </w:tcPr>
          <w:p w:rsidR="00F0220B" w:rsidRDefault="00F0220B">
            <w:pPr>
              <w:pStyle w:val="ConsPlusNormal"/>
            </w:pPr>
          </w:p>
        </w:tc>
        <w:tc>
          <w:tcPr>
            <w:tcW w:w="3402" w:type="dxa"/>
          </w:tcPr>
          <w:p w:rsidR="00F0220B" w:rsidRDefault="00F0220B">
            <w:pPr>
              <w:pStyle w:val="ConsPlusNormal"/>
            </w:pPr>
            <w:r>
              <w:t>Образование нежилого помещения</w:t>
            </w:r>
          </w:p>
        </w:tc>
        <w:tc>
          <w:tcPr>
            <w:tcW w:w="3118" w:type="dxa"/>
            <w:gridSpan w:val="4"/>
          </w:tcPr>
          <w:p w:rsidR="00F0220B" w:rsidRDefault="00F0220B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706" w:type="dxa"/>
            <w:gridSpan w:val="4"/>
          </w:tcPr>
          <w:p w:rsidR="00F0220B" w:rsidRDefault="00F0220B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839" w:type="dxa"/>
            <w:gridSpan w:val="4"/>
          </w:tcPr>
          <w:p w:rsidR="00F0220B" w:rsidRDefault="00F0220B">
            <w:pPr>
              <w:pStyle w:val="ConsPlusNormal"/>
            </w:pPr>
            <w:r>
              <w:t>Адрес здания, сооружения</w:t>
            </w:r>
          </w:p>
        </w:tc>
      </w:tr>
      <w:tr w:rsidR="00F0220B">
        <w:tc>
          <w:tcPr>
            <w:tcW w:w="4706" w:type="dxa"/>
            <w:gridSpan w:val="4"/>
          </w:tcPr>
          <w:p w:rsidR="00F0220B" w:rsidRDefault="00F0220B">
            <w:pPr>
              <w:pStyle w:val="ConsPlusNormal"/>
            </w:pPr>
          </w:p>
        </w:tc>
        <w:tc>
          <w:tcPr>
            <w:tcW w:w="5839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706" w:type="dxa"/>
            <w:gridSpan w:val="4"/>
          </w:tcPr>
          <w:p w:rsidR="00F0220B" w:rsidRDefault="00F0220B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839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</w:tcPr>
          <w:p w:rsidR="00F0220B" w:rsidRDefault="00F0220B">
            <w:pPr>
              <w:pStyle w:val="ConsPlusNormal"/>
            </w:pPr>
          </w:p>
        </w:tc>
        <w:tc>
          <w:tcPr>
            <w:tcW w:w="10091" w:type="dxa"/>
            <w:gridSpan w:val="7"/>
          </w:tcPr>
          <w:p w:rsidR="00F0220B" w:rsidRDefault="00F0220B">
            <w:pPr>
              <w:pStyle w:val="ConsPlusNormal"/>
            </w:pPr>
            <w:r>
              <w:t>Образованием помещения(ий) в здании, сооружении путем раздела помещения</w:t>
            </w:r>
          </w:p>
        </w:tc>
      </w:tr>
      <w:tr w:rsidR="00F0220B">
        <w:tc>
          <w:tcPr>
            <w:tcW w:w="4366" w:type="dxa"/>
            <w:gridSpan w:val="3"/>
          </w:tcPr>
          <w:p w:rsidR="00F0220B" w:rsidRDefault="00F0220B">
            <w:pPr>
              <w:pStyle w:val="ConsPlusNormal"/>
              <w:jc w:val="center"/>
            </w:pPr>
            <w:r>
              <w:t xml:space="preserve">Назначение помещения (жилое (нежилое) помещение) </w:t>
            </w:r>
            <w:hyperlink w:anchor="P89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118" w:type="dxa"/>
            <w:gridSpan w:val="4"/>
          </w:tcPr>
          <w:p w:rsidR="00F0220B" w:rsidRDefault="00F0220B">
            <w:pPr>
              <w:pStyle w:val="ConsPlusNormal"/>
              <w:jc w:val="center"/>
            </w:pPr>
            <w:r>
              <w:t xml:space="preserve">Вид помещения </w:t>
            </w:r>
            <w:hyperlink w:anchor="P89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61" w:type="dxa"/>
          </w:tcPr>
          <w:p w:rsidR="00F0220B" w:rsidRDefault="00F0220B">
            <w:pPr>
              <w:pStyle w:val="ConsPlusNormal"/>
              <w:jc w:val="center"/>
            </w:pPr>
            <w:r>
              <w:t xml:space="preserve">Количество помещений </w:t>
            </w:r>
            <w:hyperlink w:anchor="P897">
              <w:r>
                <w:rPr>
                  <w:color w:val="0000FF"/>
                </w:rPr>
                <w:t>&lt;3&gt;</w:t>
              </w:r>
            </w:hyperlink>
          </w:p>
        </w:tc>
      </w:tr>
      <w:tr w:rsidR="00F0220B">
        <w:tc>
          <w:tcPr>
            <w:tcW w:w="4366" w:type="dxa"/>
            <w:gridSpan w:val="3"/>
          </w:tcPr>
          <w:p w:rsidR="00F0220B" w:rsidRDefault="00F0220B">
            <w:pPr>
              <w:pStyle w:val="ConsPlusNormal"/>
            </w:pPr>
          </w:p>
        </w:tc>
        <w:tc>
          <w:tcPr>
            <w:tcW w:w="3118" w:type="dxa"/>
            <w:gridSpan w:val="4"/>
          </w:tcPr>
          <w:p w:rsidR="00F0220B" w:rsidRDefault="00F0220B">
            <w:pPr>
              <w:pStyle w:val="ConsPlusNormal"/>
            </w:pP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706" w:type="dxa"/>
            <w:gridSpan w:val="4"/>
          </w:tcPr>
          <w:p w:rsidR="00F0220B" w:rsidRDefault="00F0220B">
            <w:pPr>
              <w:pStyle w:val="ConsPlusNormal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5839" w:type="dxa"/>
            <w:gridSpan w:val="4"/>
          </w:tcPr>
          <w:p w:rsidR="00F0220B" w:rsidRDefault="00F0220B">
            <w:pPr>
              <w:pStyle w:val="ConsPlusNormal"/>
            </w:pPr>
            <w:r>
              <w:t>Адрес помещения, раздел которого осуществляется</w:t>
            </w:r>
          </w:p>
        </w:tc>
      </w:tr>
      <w:tr w:rsidR="00F0220B">
        <w:tc>
          <w:tcPr>
            <w:tcW w:w="4706" w:type="dxa"/>
            <w:gridSpan w:val="4"/>
          </w:tcPr>
          <w:p w:rsidR="00F0220B" w:rsidRDefault="00F0220B">
            <w:pPr>
              <w:pStyle w:val="ConsPlusNormal"/>
            </w:pPr>
          </w:p>
        </w:tc>
        <w:tc>
          <w:tcPr>
            <w:tcW w:w="5839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706" w:type="dxa"/>
            <w:gridSpan w:val="4"/>
          </w:tcPr>
          <w:p w:rsidR="00F0220B" w:rsidRDefault="00F0220B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839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</w:tcPr>
          <w:p w:rsidR="00F0220B" w:rsidRDefault="00F0220B">
            <w:pPr>
              <w:pStyle w:val="ConsPlusNormal"/>
            </w:pPr>
          </w:p>
        </w:tc>
        <w:tc>
          <w:tcPr>
            <w:tcW w:w="10091" w:type="dxa"/>
            <w:gridSpan w:val="7"/>
          </w:tcPr>
          <w:p w:rsidR="00F0220B" w:rsidRDefault="00F0220B">
            <w:pPr>
              <w:pStyle w:val="ConsPlusNormal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F0220B">
        <w:tc>
          <w:tcPr>
            <w:tcW w:w="454" w:type="dxa"/>
          </w:tcPr>
          <w:p w:rsidR="00F0220B" w:rsidRDefault="00F0220B">
            <w:pPr>
              <w:pStyle w:val="ConsPlusNormal"/>
            </w:pPr>
          </w:p>
        </w:tc>
        <w:tc>
          <w:tcPr>
            <w:tcW w:w="510" w:type="dxa"/>
          </w:tcPr>
          <w:p w:rsidR="00F0220B" w:rsidRDefault="00F0220B">
            <w:pPr>
              <w:pStyle w:val="ConsPlusNormal"/>
            </w:pPr>
          </w:p>
        </w:tc>
        <w:tc>
          <w:tcPr>
            <w:tcW w:w="4139" w:type="dxa"/>
            <w:gridSpan w:val="3"/>
          </w:tcPr>
          <w:p w:rsidR="00F0220B" w:rsidRDefault="00F0220B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510" w:type="dxa"/>
          </w:tcPr>
          <w:p w:rsidR="00F0220B" w:rsidRDefault="00F0220B">
            <w:pPr>
              <w:pStyle w:val="ConsPlusNormal"/>
            </w:pPr>
          </w:p>
        </w:tc>
        <w:tc>
          <w:tcPr>
            <w:tcW w:w="4932" w:type="dxa"/>
            <w:gridSpan w:val="2"/>
          </w:tcPr>
          <w:p w:rsidR="00F0220B" w:rsidRDefault="00F0220B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F0220B">
        <w:tc>
          <w:tcPr>
            <w:tcW w:w="4706" w:type="dxa"/>
            <w:gridSpan w:val="4"/>
          </w:tcPr>
          <w:p w:rsidR="00F0220B" w:rsidRDefault="00F0220B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5839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706" w:type="dxa"/>
            <w:gridSpan w:val="4"/>
          </w:tcPr>
          <w:p w:rsidR="00F0220B" w:rsidRDefault="00F0220B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898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839" w:type="dxa"/>
            <w:gridSpan w:val="4"/>
          </w:tcPr>
          <w:p w:rsidR="00F0220B" w:rsidRDefault="00F0220B">
            <w:pPr>
              <w:pStyle w:val="ConsPlusNormal"/>
            </w:pPr>
            <w:r>
              <w:t xml:space="preserve">Адрес объединяемого помещения </w:t>
            </w:r>
            <w:hyperlink w:anchor="P898">
              <w:r>
                <w:rPr>
                  <w:color w:val="0000FF"/>
                </w:rPr>
                <w:t>&lt;4&gt;</w:t>
              </w:r>
            </w:hyperlink>
          </w:p>
        </w:tc>
      </w:tr>
      <w:tr w:rsidR="00F0220B">
        <w:tc>
          <w:tcPr>
            <w:tcW w:w="4706" w:type="dxa"/>
            <w:gridSpan w:val="4"/>
          </w:tcPr>
          <w:p w:rsidR="00F0220B" w:rsidRDefault="00F0220B">
            <w:pPr>
              <w:pStyle w:val="ConsPlusNormal"/>
            </w:pPr>
          </w:p>
        </w:tc>
        <w:tc>
          <w:tcPr>
            <w:tcW w:w="5839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706" w:type="dxa"/>
            <w:gridSpan w:val="4"/>
          </w:tcPr>
          <w:p w:rsidR="00F0220B" w:rsidRDefault="00F0220B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839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</w:tcPr>
          <w:p w:rsidR="00F0220B" w:rsidRDefault="00F0220B">
            <w:pPr>
              <w:pStyle w:val="ConsPlusNormal"/>
            </w:pPr>
          </w:p>
        </w:tc>
        <w:tc>
          <w:tcPr>
            <w:tcW w:w="10091" w:type="dxa"/>
            <w:gridSpan w:val="7"/>
          </w:tcPr>
          <w:p w:rsidR="00F0220B" w:rsidRDefault="00F0220B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0220B">
        <w:tc>
          <w:tcPr>
            <w:tcW w:w="454" w:type="dxa"/>
          </w:tcPr>
          <w:p w:rsidR="00F0220B" w:rsidRDefault="00F0220B">
            <w:pPr>
              <w:pStyle w:val="ConsPlusNormal"/>
            </w:pPr>
          </w:p>
        </w:tc>
        <w:tc>
          <w:tcPr>
            <w:tcW w:w="510" w:type="dxa"/>
          </w:tcPr>
          <w:p w:rsidR="00F0220B" w:rsidRDefault="00F0220B">
            <w:pPr>
              <w:pStyle w:val="ConsPlusNormal"/>
            </w:pPr>
          </w:p>
        </w:tc>
        <w:tc>
          <w:tcPr>
            <w:tcW w:w="4139" w:type="dxa"/>
            <w:gridSpan w:val="3"/>
          </w:tcPr>
          <w:p w:rsidR="00F0220B" w:rsidRDefault="00F0220B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510" w:type="dxa"/>
          </w:tcPr>
          <w:p w:rsidR="00F0220B" w:rsidRDefault="00F0220B">
            <w:pPr>
              <w:pStyle w:val="ConsPlusNormal"/>
            </w:pPr>
          </w:p>
        </w:tc>
        <w:tc>
          <w:tcPr>
            <w:tcW w:w="4932" w:type="dxa"/>
            <w:gridSpan w:val="2"/>
          </w:tcPr>
          <w:p w:rsidR="00F0220B" w:rsidRDefault="00F0220B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F0220B">
        <w:tc>
          <w:tcPr>
            <w:tcW w:w="4706" w:type="dxa"/>
            <w:gridSpan w:val="4"/>
          </w:tcPr>
          <w:p w:rsidR="00F0220B" w:rsidRDefault="00F0220B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5839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706" w:type="dxa"/>
            <w:gridSpan w:val="4"/>
          </w:tcPr>
          <w:p w:rsidR="00F0220B" w:rsidRDefault="00F0220B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839" w:type="dxa"/>
            <w:gridSpan w:val="4"/>
          </w:tcPr>
          <w:p w:rsidR="00F0220B" w:rsidRDefault="00F0220B">
            <w:pPr>
              <w:pStyle w:val="ConsPlusNormal"/>
            </w:pPr>
            <w:r>
              <w:t>Адрес здания, сооружения</w:t>
            </w:r>
          </w:p>
        </w:tc>
      </w:tr>
      <w:tr w:rsidR="00F0220B">
        <w:tc>
          <w:tcPr>
            <w:tcW w:w="4706" w:type="dxa"/>
            <w:gridSpan w:val="4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5839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706" w:type="dxa"/>
            <w:gridSpan w:val="4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5839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706" w:type="dxa"/>
            <w:gridSpan w:val="4"/>
          </w:tcPr>
          <w:p w:rsidR="00F0220B" w:rsidRDefault="00F0220B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839" w:type="dxa"/>
            <w:gridSpan w:val="4"/>
          </w:tcPr>
          <w:p w:rsidR="00F0220B" w:rsidRDefault="00F0220B">
            <w:pPr>
              <w:pStyle w:val="ConsPlusNormal"/>
            </w:pPr>
          </w:p>
        </w:tc>
      </w:tr>
    </w:tbl>
    <w:p w:rsidR="00F0220B" w:rsidRDefault="00F022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6"/>
        <w:gridCol w:w="1417"/>
        <w:gridCol w:w="3005"/>
      </w:tblGrid>
      <w:tr w:rsidR="00F0220B"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  <w:r>
              <w:t>Лист N ___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  <w:r>
              <w:t>Всего листов ___</w:t>
            </w:r>
          </w:p>
        </w:tc>
      </w:tr>
    </w:tbl>
    <w:p w:rsidR="00F0220B" w:rsidRDefault="00F022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680"/>
        <w:gridCol w:w="6293"/>
        <w:gridCol w:w="3061"/>
      </w:tblGrid>
      <w:tr w:rsidR="00F0220B">
        <w:tc>
          <w:tcPr>
            <w:tcW w:w="454" w:type="dxa"/>
            <w:vMerge w:val="restart"/>
          </w:tcPr>
          <w:p w:rsidR="00F0220B" w:rsidRDefault="00F0220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0034" w:type="dxa"/>
            <w:gridSpan w:val="3"/>
          </w:tcPr>
          <w:p w:rsidR="00F0220B" w:rsidRDefault="00F0220B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0220B" w:rsidRDefault="00F0220B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0220B" w:rsidRDefault="00F0220B">
            <w:pPr>
              <w:pStyle w:val="ConsPlusNormal"/>
            </w:pPr>
            <w:r>
              <w:t>Наименование субъекта Российской Федерации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0220B" w:rsidRDefault="00F0220B">
            <w:pPr>
              <w:pStyle w:val="ConsPlusNormal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0220B" w:rsidRDefault="00F0220B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0220B" w:rsidRDefault="00F0220B">
            <w:pPr>
              <w:pStyle w:val="ConsPlusNormal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0220B" w:rsidRDefault="00F0220B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0220B" w:rsidRDefault="00F0220B">
            <w:pPr>
              <w:pStyle w:val="ConsPlusNormal"/>
            </w:pPr>
            <w:r>
              <w:t>Наименование элемента планировочной структуры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0220B" w:rsidRDefault="00F0220B">
            <w:pPr>
              <w:pStyle w:val="ConsPlusNormal"/>
            </w:pPr>
            <w:r>
              <w:t>Наименование элемента улично-дорожной сети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0220B" w:rsidRDefault="00F0220B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0220B" w:rsidRDefault="00F0220B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0220B" w:rsidRDefault="00F0220B">
            <w:pPr>
              <w:pStyle w:val="ConsPlusNormal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0220B" w:rsidRDefault="00F0220B">
            <w:pPr>
              <w:pStyle w:val="ConsPlusNormal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0220B" w:rsidRDefault="00F0220B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10034" w:type="dxa"/>
            <w:gridSpan w:val="3"/>
          </w:tcPr>
          <w:p w:rsidR="00F0220B" w:rsidRDefault="00F0220B">
            <w:pPr>
              <w:pStyle w:val="ConsPlusNormal"/>
            </w:pPr>
            <w:r>
              <w:t>В связи с: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9354" w:type="dxa"/>
            <w:gridSpan w:val="2"/>
          </w:tcPr>
          <w:p w:rsidR="00F0220B" w:rsidRDefault="00F0220B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80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9354" w:type="dxa"/>
            <w:gridSpan w:val="2"/>
          </w:tcPr>
          <w:p w:rsidR="00F0220B" w:rsidRDefault="00F0220B">
            <w:pPr>
              <w:pStyle w:val="ConsPlusNormal"/>
            </w:pPr>
            <w:r>
              <w:t xml:space="preserve">Отказом в осуществлении кадастрового учета объекта адресации по основаниям, указанным в </w:t>
            </w:r>
            <w:hyperlink r:id="rId60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61">
              <w:r>
                <w:rPr>
                  <w:color w:val="0000FF"/>
                </w:rPr>
                <w:t>3 части 2 статьи 27</w:t>
              </w:r>
            </w:hyperlink>
            <w: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80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9354" w:type="dxa"/>
            <w:gridSpan w:val="2"/>
          </w:tcPr>
          <w:p w:rsidR="00F0220B" w:rsidRDefault="00F0220B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0220B" w:rsidRDefault="00F0220B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3061" w:type="dxa"/>
          </w:tcPr>
          <w:p w:rsidR="00F0220B" w:rsidRDefault="00F0220B">
            <w:pPr>
              <w:pStyle w:val="ConsPlusNormal"/>
            </w:pPr>
          </w:p>
        </w:tc>
      </w:tr>
    </w:tbl>
    <w:p w:rsidR="00F0220B" w:rsidRDefault="00F022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6"/>
        <w:gridCol w:w="1417"/>
        <w:gridCol w:w="3005"/>
      </w:tblGrid>
      <w:tr w:rsidR="00F0220B"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  <w:r>
              <w:t>Лист N ___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  <w:r>
              <w:t>Всего листов ___</w:t>
            </w:r>
          </w:p>
        </w:tc>
      </w:tr>
    </w:tbl>
    <w:p w:rsidR="00F0220B" w:rsidRDefault="00F022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54"/>
        <w:gridCol w:w="397"/>
        <w:gridCol w:w="850"/>
        <w:gridCol w:w="850"/>
        <w:gridCol w:w="738"/>
        <w:gridCol w:w="340"/>
        <w:gridCol w:w="567"/>
        <w:gridCol w:w="1020"/>
        <w:gridCol w:w="340"/>
        <w:gridCol w:w="850"/>
        <w:gridCol w:w="1417"/>
        <w:gridCol w:w="2299"/>
      </w:tblGrid>
      <w:tr w:rsidR="00F0220B">
        <w:tc>
          <w:tcPr>
            <w:tcW w:w="454" w:type="dxa"/>
            <w:vMerge w:val="restart"/>
            <w:tcBorders>
              <w:bottom w:val="nil"/>
            </w:tcBorders>
          </w:tcPr>
          <w:p w:rsidR="00F0220B" w:rsidRDefault="00F022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22" w:type="dxa"/>
            <w:gridSpan w:val="12"/>
          </w:tcPr>
          <w:p w:rsidR="00F0220B" w:rsidRDefault="00F0220B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 w:val="restart"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271" w:type="dxa"/>
            <w:gridSpan w:val="10"/>
          </w:tcPr>
          <w:p w:rsidR="00F0220B" w:rsidRDefault="00F0220B">
            <w:pPr>
              <w:pStyle w:val="ConsPlusNormal"/>
            </w:pPr>
            <w:r>
              <w:t>физическое лицо: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  <w:gridSpan w:val="3"/>
          </w:tcPr>
          <w:p w:rsidR="00F0220B" w:rsidRDefault="00F0220B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267" w:type="dxa"/>
            <w:gridSpan w:val="4"/>
          </w:tcPr>
          <w:p w:rsidR="00F0220B" w:rsidRDefault="00F0220B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67" w:type="dxa"/>
            <w:gridSpan w:val="2"/>
          </w:tcPr>
          <w:p w:rsidR="00F0220B" w:rsidRDefault="00F0220B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2299" w:type="dxa"/>
          </w:tcPr>
          <w:p w:rsidR="00F0220B" w:rsidRDefault="00F0220B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  <w:gridSpan w:val="3"/>
          </w:tcPr>
          <w:p w:rsidR="00F0220B" w:rsidRDefault="00F0220B">
            <w:pPr>
              <w:pStyle w:val="ConsPlusNormal"/>
            </w:pPr>
          </w:p>
        </w:tc>
        <w:tc>
          <w:tcPr>
            <w:tcW w:w="2267" w:type="dxa"/>
            <w:gridSpan w:val="4"/>
          </w:tcPr>
          <w:p w:rsidR="00F0220B" w:rsidRDefault="00F0220B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F0220B" w:rsidRDefault="00F0220B">
            <w:pPr>
              <w:pStyle w:val="ConsPlusNormal"/>
            </w:pPr>
          </w:p>
        </w:tc>
        <w:tc>
          <w:tcPr>
            <w:tcW w:w="2299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  <w:gridSpan w:val="3"/>
            <w:vMerge w:val="restart"/>
          </w:tcPr>
          <w:p w:rsidR="00F0220B" w:rsidRDefault="00F0220B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267" w:type="dxa"/>
            <w:gridSpan w:val="4"/>
          </w:tcPr>
          <w:p w:rsidR="00F0220B" w:rsidRDefault="00F0220B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67" w:type="dxa"/>
            <w:gridSpan w:val="2"/>
          </w:tcPr>
          <w:p w:rsidR="00F0220B" w:rsidRDefault="00F0220B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2299" w:type="dxa"/>
          </w:tcPr>
          <w:p w:rsidR="00F0220B" w:rsidRDefault="00F0220B">
            <w:pPr>
              <w:pStyle w:val="ConsPlusNormal"/>
              <w:jc w:val="center"/>
            </w:pPr>
            <w:r>
              <w:t>номер: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  <w:gridSpan w:val="3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267" w:type="dxa"/>
            <w:gridSpan w:val="4"/>
          </w:tcPr>
          <w:p w:rsidR="00F0220B" w:rsidRDefault="00F0220B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F0220B" w:rsidRDefault="00F0220B">
            <w:pPr>
              <w:pStyle w:val="ConsPlusNormal"/>
            </w:pPr>
          </w:p>
        </w:tc>
        <w:tc>
          <w:tcPr>
            <w:tcW w:w="2299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  <w:gridSpan w:val="3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267" w:type="dxa"/>
            <w:gridSpan w:val="4"/>
          </w:tcPr>
          <w:p w:rsidR="00F0220B" w:rsidRDefault="00F0220B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4566" w:type="dxa"/>
            <w:gridSpan w:val="3"/>
          </w:tcPr>
          <w:p w:rsidR="00F0220B" w:rsidRDefault="00F0220B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  <w:gridSpan w:val="3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267" w:type="dxa"/>
            <w:gridSpan w:val="4"/>
          </w:tcPr>
          <w:p w:rsidR="00F0220B" w:rsidRDefault="00F0220B">
            <w:pPr>
              <w:pStyle w:val="ConsPlusNormal"/>
            </w:pPr>
            <w:r>
              <w:t>"__" ______ ____ г.</w:t>
            </w:r>
          </w:p>
        </w:tc>
        <w:tc>
          <w:tcPr>
            <w:tcW w:w="4566" w:type="dxa"/>
            <w:gridSpan w:val="3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  <w:gridSpan w:val="3"/>
          </w:tcPr>
          <w:p w:rsidR="00F0220B" w:rsidRDefault="00F0220B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117" w:type="dxa"/>
            <w:gridSpan w:val="5"/>
          </w:tcPr>
          <w:p w:rsidR="00F0220B" w:rsidRDefault="00F0220B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716" w:type="dxa"/>
            <w:gridSpan w:val="2"/>
          </w:tcPr>
          <w:p w:rsidR="00F0220B" w:rsidRDefault="00F0220B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  <w:gridSpan w:val="3"/>
          </w:tcPr>
          <w:p w:rsidR="00F0220B" w:rsidRDefault="00F0220B">
            <w:pPr>
              <w:pStyle w:val="ConsPlusNormal"/>
            </w:pPr>
          </w:p>
        </w:tc>
        <w:tc>
          <w:tcPr>
            <w:tcW w:w="3117" w:type="dxa"/>
            <w:gridSpan w:val="5"/>
          </w:tcPr>
          <w:p w:rsidR="00F0220B" w:rsidRDefault="00F0220B">
            <w:pPr>
              <w:pStyle w:val="ConsPlusNormal"/>
            </w:pPr>
          </w:p>
        </w:tc>
        <w:tc>
          <w:tcPr>
            <w:tcW w:w="3716" w:type="dxa"/>
            <w:gridSpan w:val="2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271" w:type="dxa"/>
            <w:gridSpan w:val="10"/>
          </w:tcPr>
          <w:p w:rsidR="00F0220B" w:rsidRDefault="00F0220B">
            <w:pPr>
              <w:pStyle w:val="ConsPlusNormal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2778" w:type="dxa"/>
            <w:gridSpan w:val="4"/>
          </w:tcPr>
          <w:p w:rsidR="00F0220B" w:rsidRDefault="00F0220B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6493" w:type="dxa"/>
            <w:gridSpan w:val="6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365" w:type="dxa"/>
            <w:gridSpan w:val="6"/>
          </w:tcPr>
          <w:p w:rsidR="00F0220B" w:rsidRDefault="00F0220B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906" w:type="dxa"/>
            <w:gridSpan w:val="4"/>
          </w:tcPr>
          <w:p w:rsidR="00F0220B" w:rsidRDefault="00F0220B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365" w:type="dxa"/>
            <w:gridSpan w:val="6"/>
          </w:tcPr>
          <w:p w:rsidR="00F0220B" w:rsidRDefault="00F0220B">
            <w:pPr>
              <w:pStyle w:val="ConsPlusNormal"/>
            </w:pPr>
          </w:p>
        </w:tc>
        <w:tc>
          <w:tcPr>
            <w:tcW w:w="4906" w:type="dxa"/>
            <w:gridSpan w:val="4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778" w:type="dxa"/>
            <w:gridSpan w:val="4"/>
          </w:tcPr>
          <w:p w:rsidR="00F0220B" w:rsidRDefault="00F0220B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77" w:type="dxa"/>
            <w:gridSpan w:val="4"/>
          </w:tcPr>
          <w:p w:rsidR="00F0220B" w:rsidRDefault="00F0220B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716" w:type="dxa"/>
            <w:gridSpan w:val="2"/>
          </w:tcPr>
          <w:p w:rsidR="00F0220B" w:rsidRDefault="00F0220B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778" w:type="dxa"/>
            <w:gridSpan w:val="4"/>
          </w:tcPr>
          <w:p w:rsidR="00F0220B" w:rsidRDefault="00F0220B">
            <w:pPr>
              <w:pStyle w:val="ConsPlusNormal"/>
            </w:pPr>
          </w:p>
        </w:tc>
        <w:tc>
          <w:tcPr>
            <w:tcW w:w="2777" w:type="dxa"/>
            <w:gridSpan w:val="4"/>
            <w:tcBorders>
              <w:bottom w:val="nil"/>
            </w:tcBorders>
          </w:tcPr>
          <w:p w:rsidR="00F0220B" w:rsidRDefault="00F0220B">
            <w:pPr>
              <w:pStyle w:val="ConsPlusNormal"/>
              <w:jc w:val="center"/>
            </w:pPr>
            <w:r>
              <w:t>"__" ________ ____ г.</w:t>
            </w:r>
          </w:p>
        </w:tc>
        <w:tc>
          <w:tcPr>
            <w:tcW w:w="3716" w:type="dxa"/>
            <w:gridSpan w:val="2"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778" w:type="dxa"/>
            <w:gridSpan w:val="4"/>
          </w:tcPr>
          <w:p w:rsidR="00F0220B" w:rsidRDefault="00F0220B">
            <w:pPr>
              <w:pStyle w:val="ConsPlusNormal"/>
            </w:pPr>
          </w:p>
        </w:tc>
        <w:tc>
          <w:tcPr>
            <w:tcW w:w="2777" w:type="dxa"/>
            <w:gridSpan w:val="4"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716" w:type="dxa"/>
            <w:gridSpan w:val="2"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778" w:type="dxa"/>
            <w:gridSpan w:val="4"/>
          </w:tcPr>
          <w:p w:rsidR="00F0220B" w:rsidRDefault="00F0220B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77" w:type="dxa"/>
            <w:gridSpan w:val="4"/>
          </w:tcPr>
          <w:p w:rsidR="00F0220B" w:rsidRDefault="00F0220B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716" w:type="dxa"/>
            <w:gridSpan w:val="2"/>
          </w:tcPr>
          <w:p w:rsidR="00F0220B" w:rsidRDefault="00F0220B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778" w:type="dxa"/>
            <w:gridSpan w:val="4"/>
          </w:tcPr>
          <w:p w:rsidR="00F0220B" w:rsidRDefault="00F0220B">
            <w:pPr>
              <w:pStyle w:val="ConsPlusNormal"/>
            </w:pPr>
          </w:p>
        </w:tc>
        <w:tc>
          <w:tcPr>
            <w:tcW w:w="2777" w:type="dxa"/>
            <w:gridSpan w:val="4"/>
          </w:tcPr>
          <w:p w:rsidR="00F0220B" w:rsidRDefault="00F0220B">
            <w:pPr>
              <w:pStyle w:val="ConsPlusNormal"/>
            </w:pPr>
          </w:p>
        </w:tc>
        <w:tc>
          <w:tcPr>
            <w:tcW w:w="3716" w:type="dxa"/>
            <w:gridSpan w:val="2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271" w:type="dxa"/>
            <w:gridSpan w:val="10"/>
          </w:tcPr>
          <w:p w:rsidR="00F0220B" w:rsidRDefault="00F0220B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F0220B">
        <w:tc>
          <w:tcPr>
            <w:tcW w:w="454" w:type="dxa"/>
            <w:vMerge w:val="restart"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 w:val="restart"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850" w:type="dxa"/>
          </w:tcPr>
          <w:p w:rsidR="00F0220B" w:rsidRDefault="00F0220B">
            <w:pPr>
              <w:pStyle w:val="ConsPlusNormal"/>
            </w:pPr>
          </w:p>
        </w:tc>
        <w:tc>
          <w:tcPr>
            <w:tcW w:w="8421" w:type="dxa"/>
            <w:gridSpan w:val="9"/>
          </w:tcPr>
          <w:p w:rsidR="00F0220B" w:rsidRDefault="00F0220B">
            <w:pPr>
              <w:pStyle w:val="ConsPlusNormal"/>
            </w:pPr>
            <w:r>
              <w:t>право собственности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850" w:type="dxa"/>
          </w:tcPr>
          <w:p w:rsidR="00F0220B" w:rsidRDefault="00F0220B">
            <w:pPr>
              <w:pStyle w:val="ConsPlusNormal"/>
            </w:pPr>
          </w:p>
        </w:tc>
        <w:tc>
          <w:tcPr>
            <w:tcW w:w="8421" w:type="dxa"/>
            <w:gridSpan w:val="9"/>
          </w:tcPr>
          <w:p w:rsidR="00F0220B" w:rsidRDefault="00F0220B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850" w:type="dxa"/>
          </w:tcPr>
          <w:p w:rsidR="00F0220B" w:rsidRDefault="00F0220B">
            <w:pPr>
              <w:pStyle w:val="ConsPlusNormal"/>
            </w:pPr>
          </w:p>
        </w:tc>
        <w:tc>
          <w:tcPr>
            <w:tcW w:w="8421" w:type="dxa"/>
            <w:gridSpan w:val="9"/>
          </w:tcPr>
          <w:p w:rsidR="00F0220B" w:rsidRDefault="00F0220B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850" w:type="dxa"/>
          </w:tcPr>
          <w:p w:rsidR="00F0220B" w:rsidRDefault="00F0220B">
            <w:pPr>
              <w:pStyle w:val="ConsPlusNormal"/>
            </w:pPr>
          </w:p>
        </w:tc>
        <w:tc>
          <w:tcPr>
            <w:tcW w:w="8421" w:type="dxa"/>
            <w:gridSpan w:val="9"/>
          </w:tcPr>
          <w:p w:rsidR="00F0220B" w:rsidRDefault="00F0220B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97" w:type="dxa"/>
          </w:tcPr>
          <w:p w:rsidR="00F0220B" w:rsidRDefault="00F0220B">
            <w:pPr>
              <w:pStyle w:val="ConsPlusNormal"/>
            </w:pPr>
          </w:p>
        </w:tc>
        <w:tc>
          <w:tcPr>
            <w:tcW w:w="850" w:type="dxa"/>
          </w:tcPr>
          <w:p w:rsidR="00F0220B" w:rsidRDefault="00F0220B">
            <w:pPr>
              <w:pStyle w:val="ConsPlusNormal"/>
            </w:pPr>
          </w:p>
        </w:tc>
        <w:tc>
          <w:tcPr>
            <w:tcW w:w="8421" w:type="dxa"/>
            <w:gridSpan w:val="9"/>
          </w:tcPr>
          <w:p w:rsidR="00F0220B" w:rsidRDefault="00F0220B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F0220B">
        <w:tc>
          <w:tcPr>
            <w:tcW w:w="454" w:type="dxa"/>
            <w:vMerge w:val="restart"/>
          </w:tcPr>
          <w:p w:rsidR="00F0220B" w:rsidRDefault="00F022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22" w:type="dxa"/>
            <w:gridSpan w:val="12"/>
          </w:tcPr>
          <w:p w:rsidR="00F0220B" w:rsidRDefault="00F0220B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</w:tcPr>
          <w:p w:rsidR="00F0220B" w:rsidRDefault="00F0220B">
            <w:pPr>
              <w:pStyle w:val="ConsPlusNormal"/>
            </w:pPr>
          </w:p>
        </w:tc>
        <w:tc>
          <w:tcPr>
            <w:tcW w:w="3742" w:type="dxa"/>
            <w:gridSpan w:val="6"/>
          </w:tcPr>
          <w:p w:rsidR="00F0220B" w:rsidRDefault="00F0220B">
            <w:pPr>
              <w:pStyle w:val="ConsPlusNormal"/>
            </w:pPr>
            <w:r>
              <w:t>Лично</w:t>
            </w:r>
          </w:p>
        </w:tc>
        <w:tc>
          <w:tcPr>
            <w:tcW w:w="1020" w:type="dxa"/>
          </w:tcPr>
          <w:p w:rsidR="00F0220B" w:rsidRDefault="00F0220B">
            <w:pPr>
              <w:pStyle w:val="ConsPlusNormal"/>
            </w:pPr>
          </w:p>
        </w:tc>
        <w:tc>
          <w:tcPr>
            <w:tcW w:w="4906" w:type="dxa"/>
            <w:gridSpan w:val="4"/>
          </w:tcPr>
          <w:p w:rsidR="00F0220B" w:rsidRDefault="00F0220B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3742" w:type="dxa"/>
            <w:gridSpan w:val="6"/>
            <w:vMerge w:val="restart"/>
          </w:tcPr>
          <w:p w:rsidR="00F0220B" w:rsidRDefault="00F0220B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926" w:type="dxa"/>
            <w:gridSpan w:val="5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3742" w:type="dxa"/>
            <w:gridSpan w:val="6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5926" w:type="dxa"/>
            <w:gridSpan w:val="5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668" w:type="dxa"/>
            <w:gridSpan w:val="11"/>
          </w:tcPr>
          <w:p w:rsidR="00F0220B" w:rsidRDefault="00F0220B">
            <w:pPr>
              <w:pStyle w:val="ConsPlusNormal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668" w:type="dxa"/>
            <w:gridSpan w:val="11"/>
          </w:tcPr>
          <w:p w:rsidR="00F0220B" w:rsidRDefault="00F0220B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3742" w:type="dxa"/>
            <w:gridSpan w:val="6"/>
            <w:vMerge w:val="restart"/>
          </w:tcPr>
          <w:p w:rsidR="00F0220B" w:rsidRDefault="00F0220B">
            <w:pPr>
              <w:pStyle w:val="ConsPlusNormal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926" w:type="dxa"/>
            <w:gridSpan w:val="5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3742" w:type="dxa"/>
            <w:gridSpan w:val="6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5926" w:type="dxa"/>
            <w:gridSpan w:val="5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 w:val="restart"/>
          </w:tcPr>
          <w:p w:rsidR="00F0220B" w:rsidRDefault="00F022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22" w:type="dxa"/>
            <w:gridSpan w:val="12"/>
          </w:tcPr>
          <w:p w:rsidR="00F0220B" w:rsidRDefault="00F0220B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</w:tcPr>
          <w:p w:rsidR="00F0220B" w:rsidRDefault="00F0220B">
            <w:pPr>
              <w:pStyle w:val="ConsPlusNormal"/>
            </w:pPr>
          </w:p>
        </w:tc>
        <w:tc>
          <w:tcPr>
            <w:tcW w:w="2097" w:type="dxa"/>
            <w:gridSpan w:val="3"/>
            <w:vAlign w:val="center"/>
          </w:tcPr>
          <w:p w:rsidR="00F0220B" w:rsidRDefault="00F0220B">
            <w:pPr>
              <w:pStyle w:val="ConsPlusNormal"/>
            </w:pPr>
            <w:r>
              <w:t>Выдать лично</w:t>
            </w:r>
          </w:p>
        </w:tc>
        <w:tc>
          <w:tcPr>
            <w:tcW w:w="2665" w:type="dxa"/>
            <w:gridSpan w:val="4"/>
            <w:tcBorders>
              <w:right w:val="nil"/>
            </w:tcBorders>
            <w:vAlign w:val="center"/>
          </w:tcPr>
          <w:p w:rsidR="00F0220B" w:rsidRDefault="00F0220B">
            <w:pPr>
              <w:pStyle w:val="ConsPlusNormal"/>
            </w:pPr>
            <w:r>
              <w:t>Расписка получена:</w:t>
            </w:r>
          </w:p>
        </w:tc>
        <w:tc>
          <w:tcPr>
            <w:tcW w:w="4906" w:type="dxa"/>
            <w:gridSpan w:val="4"/>
            <w:tcBorders>
              <w:left w:val="nil"/>
            </w:tcBorders>
          </w:tcPr>
          <w:p w:rsidR="00F0220B" w:rsidRDefault="00F0220B">
            <w:pPr>
              <w:pStyle w:val="ConsPlusNormal"/>
              <w:jc w:val="center"/>
            </w:pPr>
            <w:r>
              <w:t>____________________</w:t>
            </w:r>
          </w:p>
          <w:p w:rsidR="00F0220B" w:rsidRDefault="00F0220B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3742" w:type="dxa"/>
            <w:gridSpan w:val="6"/>
            <w:vMerge w:val="restart"/>
          </w:tcPr>
          <w:p w:rsidR="00F0220B" w:rsidRDefault="00F0220B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926" w:type="dxa"/>
            <w:gridSpan w:val="5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3742" w:type="dxa"/>
            <w:gridSpan w:val="6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5926" w:type="dxa"/>
            <w:gridSpan w:val="5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668" w:type="dxa"/>
            <w:gridSpan w:val="11"/>
          </w:tcPr>
          <w:p w:rsidR="00F0220B" w:rsidRDefault="00F0220B">
            <w:pPr>
              <w:pStyle w:val="ConsPlusNormal"/>
            </w:pPr>
            <w:r>
              <w:t>Не направлять</w:t>
            </w:r>
          </w:p>
        </w:tc>
      </w:tr>
    </w:tbl>
    <w:p w:rsidR="00F0220B" w:rsidRDefault="00F022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6"/>
        <w:gridCol w:w="1417"/>
        <w:gridCol w:w="3005"/>
      </w:tblGrid>
      <w:tr w:rsidR="00F0220B"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  <w:r>
              <w:t>Лист N ___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  <w:r>
              <w:t>Всего листов ___</w:t>
            </w:r>
          </w:p>
        </w:tc>
      </w:tr>
    </w:tbl>
    <w:p w:rsidR="00F0220B" w:rsidRDefault="00F022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54"/>
        <w:gridCol w:w="340"/>
        <w:gridCol w:w="2438"/>
        <w:gridCol w:w="340"/>
        <w:gridCol w:w="850"/>
        <w:gridCol w:w="454"/>
        <w:gridCol w:w="567"/>
        <w:gridCol w:w="850"/>
        <w:gridCol w:w="1417"/>
        <w:gridCol w:w="2438"/>
      </w:tblGrid>
      <w:tr w:rsidR="00F0220B">
        <w:tc>
          <w:tcPr>
            <w:tcW w:w="454" w:type="dxa"/>
            <w:vMerge w:val="restart"/>
            <w:tcBorders>
              <w:bottom w:val="nil"/>
            </w:tcBorders>
          </w:tcPr>
          <w:p w:rsidR="00F0220B" w:rsidRDefault="00F022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148" w:type="dxa"/>
            <w:gridSpan w:val="10"/>
          </w:tcPr>
          <w:p w:rsidR="00F0220B" w:rsidRDefault="00F0220B">
            <w:pPr>
              <w:pStyle w:val="ConsPlusNormal"/>
            </w:pPr>
            <w:r>
              <w:t>Заявитель: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694" w:type="dxa"/>
            <w:gridSpan w:val="9"/>
          </w:tcPr>
          <w:p w:rsidR="00F0220B" w:rsidRDefault="00F0220B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694" w:type="dxa"/>
            <w:gridSpan w:val="9"/>
          </w:tcPr>
          <w:p w:rsidR="00F0220B" w:rsidRDefault="00F0220B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 w:val="restart"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9354" w:type="dxa"/>
            <w:gridSpan w:val="8"/>
          </w:tcPr>
          <w:p w:rsidR="00F0220B" w:rsidRDefault="00F0220B">
            <w:pPr>
              <w:pStyle w:val="ConsPlusNormal"/>
            </w:pPr>
            <w:r>
              <w:t>физическое лицо: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</w:tcPr>
          <w:p w:rsidR="00F0220B" w:rsidRDefault="00F0220B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211" w:type="dxa"/>
            <w:gridSpan w:val="4"/>
          </w:tcPr>
          <w:p w:rsidR="00F0220B" w:rsidRDefault="00F0220B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67" w:type="dxa"/>
            <w:gridSpan w:val="2"/>
          </w:tcPr>
          <w:p w:rsidR="00F0220B" w:rsidRDefault="00F0220B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2438" w:type="dxa"/>
          </w:tcPr>
          <w:p w:rsidR="00F0220B" w:rsidRDefault="00F0220B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</w:tcPr>
          <w:p w:rsidR="00F0220B" w:rsidRDefault="00F0220B">
            <w:pPr>
              <w:pStyle w:val="ConsPlusNormal"/>
            </w:pPr>
          </w:p>
        </w:tc>
        <w:tc>
          <w:tcPr>
            <w:tcW w:w="2211" w:type="dxa"/>
            <w:gridSpan w:val="4"/>
          </w:tcPr>
          <w:p w:rsidR="00F0220B" w:rsidRDefault="00F0220B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F0220B" w:rsidRDefault="00F0220B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211" w:type="dxa"/>
            <w:gridSpan w:val="4"/>
          </w:tcPr>
          <w:p w:rsidR="00F0220B" w:rsidRDefault="00F0220B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67" w:type="dxa"/>
            <w:gridSpan w:val="2"/>
          </w:tcPr>
          <w:p w:rsidR="00F0220B" w:rsidRDefault="00F0220B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2438" w:type="dxa"/>
          </w:tcPr>
          <w:p w:rsidR="00F0220B" w:rsidRDefault="00F0220B">
            <w:pPr>
              <w:pStyle w:val="ConsPlusNormal"/>
              <w:jc w:val="center"/>
            </w:pPr>
            <w:r>
              <w:t>номер: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211" w:type="dxa"/>
            <w:gridSpan w:val="4"/>
          </w:tcPr>
          <w:p w:rsidR="00F0220B" w:rsidRDefault="00F0220B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211" w:type="dxa"/>
            <w:gridSpan w:val="4"/>
          </w:tcPr>
          <w:p w:rsidR="00F0220B" w:rsidRDefault="00F0220B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4705" w:type="dxa"/>
            <w:gridSpan w:val="3"/>
          </w:tcPr>
          <w:p w:rsidR="00F0220B" w:rsidRDefault="00F0220B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211" w:type="dxa"/>
            <w:gridSpan w:val="4"/>
            <w:vMerge w:val="restart"/>
          </w:tcPr>
          <w:p w:rsidR="00F0220B" w:rsidRDefault="00F0220B">
            <w:pPr>
              <w:pStyle w:val="ConsPlusNormal"/>
              <w:jc w:val="center"/>
            </w:pPr>
            <w:r>
              <w:t>"__" ______ ___ г.</w:t>
            </w:r>
          </w:p>
        </w:tc>
        <w:tc>
          <w:tcPr>
            <w:tcW w:w="4705" w:type="dxa"/>
            <w:gridSpan w:val="3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211" w:type="dxa"/>
            <w:gridSpan w:val="4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705" w:type="dxa"/>
            <w:gridSpan w:val="3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</w:tcPr>
          <w:p w:rsidR="00F0220B" w:rsidRDefault="00F0220B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061" w:type="dxa"/>
            <w:gridSpan w:val="5"/>
          </w:tcPr>
          <w:p w:rsidR="00F0220B" w:rsidRDefault="00F0220B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855" w:type="dxa"/>
            <w:gridSpan w:val="2"/>
          </w:tcPr>
          <w:p w:rsidR="00F0220B" w:rsidRDefault="00F0220B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F0220B"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</w:tcPr>
          <w:p w:rsidR="00F0220B" w:rsidRDefault="00F0220B">
            <w:pPr>
              <w:pStyle w:val="ConsPlusNormal"/>
            </w:pPr>
          </w:p>
        </w:tc>
        <w:tc>
          <w:tcPr>
            <w:tcW w:w="3061" w:type="dxa"/>
            <w:gridSpan w:val="5"/>
          </w:tcPr>
          <w:p w:rsidR="00F0220B" w:rsidRDefault="00F0220B">
            <w:pPr>
              <w:pStyle w:val="ConsPlusNormal"/>
            </w:pPr>
          </w:p>
        </w:tc>
        <w:tc>
          <w:tcPr>
            <w:tcW w:w="3855" w:type="dxa"/>
            <w:gridSpan w:val="2"/>
          </w:tcPr>
          <w:p w:rsidR="00F0220B" w:rsidRDefault="00F0220B">
            <w:pPr>
              <w:pStyle w:val="ConsPlusNormal"/>
            </w:pPr>
          </w:p>
        </w:tc>
      </w:tr>
      <w:tr w:rsidR="00F0220B">
        <w:tblPrEx>
          <w:tblBorders>
            <w:insideH w:val="nil"/>
          </w:tblBorders>
        </w:tblPrEx>
        <w:tc>
          <w:tcPr>
            <w:tcW w:w="454" w:type="dxa"/>
            <w:vMerge w:val="restart"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 w:val="restart"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9354" w:type="dxa"/>
            <w:gridSpan w:val="8"/>
          </w:tcPr>
          <w:p w:rsidR="00F0220B" w:rsidRDefault="00F0220B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9354" w:type="dxa"/>
            <w:gridSpan w:val="8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9354" w:type="dxa"/>
            <w:gridSpan w:val="8"/>
          </w:tcPr>
          <w:p w:rsidR="00F0220B" w:rsidRDefault="00F0220B">
            <w:pPr>
              <w:pStyle w:val="ConsPlusNormal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2778" w:type="dxa"/>
            <w:gridSpan w:val="2"/>
          </w:tcPr>
          <w:p w:rsidR="00F0220B" w:rsidRDefault="00F0220B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6576" w:type="dxa"/>
            <w:gridSpan w:val="6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628" w:type="dxa"/>
            <w:gridSpan w:val="3"/>
          </w:tcPr>
          <w:p w:rsidR="00F0220B" w:rsidRDefault="00F0220B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5726" w:type="dxa"/>
            <w:gridSpan w:val="5"/>
          </w:tcPr>
          <w:p w:rsidR="00F0220B" w:rsidRDefault="00F0220B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628" w:type="dxa"/>
            <w:gridSpan w:val="3"/>
          </w:tcPr>
          <w:p w:rsidR="00F0220B" w:rsidRDefault="00F0220B">
            <w:pPr>
              <w:pStyle w:val="ConsPlusNormal"/>
            </w:pPr>
          </w:p>
        </w:tc>
        <w:tc>
          <w:tcPr>
            <w:tcW w:w="5726" w:type="dxa"/>
            <w:gridSpan w:val="5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2778" w:type="dxa"/>
            <w:gridSpan w:val="2"/>
          </w:tcPr>
          <w:p w:rsidR="00F0220B" w:rsidRDefault="00F0220B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21" w:type="dxa"/>
            <w:gridSpan w:val="4"/>
          </w:tcPr>
          <w:p w:rsidR="00F0220B" w:rsidRDefault="00F0220B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855" w:type="dxa"/>
            <w:gridSpan w:val="2"/>
          </w:tcPr>
          <w:p w:rsidR="00F0220B" w:rsidRDefault="00F0220B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2778" w:type="dxa"/>
            <w:gridSpan w:val="2"/>
          </w:tcPr>
          <w:p w:rsidR="00F0220B" w:rsidRDefault="00F0220B">
            <w:pPr>
              <w:pStyle w:val="ConsPlusNormal"/>
            </w:pPr>
          </w:p>
        </w:tc>
        <w:tc>
          <w:tcPr>
            <w:tcW w:w="2721" w:type="dxa"/>
            <w:gridSpan w:val="4"/>
            <w:vMerge w:val="restart"/>
          </w:tcPr>
          <w:p w:rsidR="00F0220B" w:rsidRDefault="00F0220B">
            <w:pPr>
              <w:pStyle w:val="ConsPlusNormal"/>
              <w:jc w:val="center"/>
            </w:pPr>
            <w:r>
              <w:t>"__" _________ ____ г.</w:t>
            </w:r>
          </w:p>
        </w:tc>
        <w:tc>
          <w:tcPr>
            <w:tcW w:w="3855" w:type="dxa"/>
            <w:gridSpan w:val="2"/>
            <w:vMerge w:val="restart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2778" w:type="dxa"/>
            <w:gridSpan w:val="2"/>
          </w:tcPr>
          <w:p w:rsidR="00F0220B" w:rsidRDefault="00F0220B">
            <w:pPr>
              <w:pStyle w:val="ConsPlusNormal"/>
            </w:pPr>
          </w:p>
        </w:tc>
        <w:tc>
          <w:tcPr>
            <w:tcW w:w="2721" w:type="dxa"/>
            <w:gridSpan w:val="4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3855" w:type="dxa"/>
            <w:gridSpan w:val="2"/>
            <w:vMerge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2778" w:type="dxa"/>
            <w:gridSpan w:val="2"/>
          </w:tcPr>
          <w:p w:rsidR="00F0220B" w:rsidRDefault="00F0220B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21" w:type="dxa"/>
            <w:gridSpan w:val="4"/>
          </w:tcPr>
          <w:p w:rsidR="00F0220B" w:rsidRDefault="00F0220B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855" w:type="dxa"/>
            <w:gridSpan w:val="2"/>
          </w:tcPr>
          <w:p w:rsidR="00F0220B" w:rsidRDefault="00F0220B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2778" w:type="dxa"/>
            <w:gridSpan w:val="2"/>
          </w:tcPr>
          <w:p w:rsidR="00F0220B" w:rsidRDefault="00F0220B">
            <w:pPr>
              <w:pStyle w:val="ConsPlusNormal"/>
            </w:pPr>
          </w:p>
        </w:tc>
        <w:tc>
          <w:tcPr>
            <w:tcW w:w="2721" w:type="dxa"/>
            <w:gridSpan w:val="4"/>
          </w:tcPr>
          <w:p w:rsidR="00F0220B" w:rsidRDefault="00F0220B">
            <w:pPr>
              <w:pStyle w:val="ConsPlusNormal"/>
            </w:pPr>
          </w:p>
        </w:tc>
        <w:tc>
          <w:tcPr>
            <w:tcW w:w="3855" w:type="dxa"/>
            <w:gridSpan w:val="2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9354" w:type="dxa"/>
            <w:gridSpan w:val="8"/>
          </w:tcPr>
          <w:p w:rsidR="00F0220B" w:rsidRDefault="00F0220B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F0220B"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9354" w:type="dxa"/>
            <w:gridSpan w:val="8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 w:val="restart"/>
          </w:tcPr>
          <w:p w:rsidR="00F0220B" w:rsidRDefault="00F022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48" w:type="dxa"/>
            <w:gridSpan w:val="10"/>
          </w:tcPr>
          <w:p w:rsidR="00F0220B" w:rsidRDefault="00F0220B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10148" w:type="dxa"/>
            <w:gridSpan w:val="10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10148" w:type="dxa"/>
            <w:gridSpan w:val="10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876" w:type="dxa"/>
            <w:gridSpan w:val="6"/>
          </w:tcPr>
          <w:p w:rsidR="00F0220B" w:rsidRDefault="00F0220B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272" w:type="dxa"/>
            <w:gridSpan w:val="4"/>
          </w:tcPr>
          <w:p w:rsidR="00F0220B" w:rsidRDefault="00F0220B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10148" w:type="dxa"/>
            <w:gridSpan w:val="10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10148" w:type="dxa"/>
            <w:gridSpan w:val="10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876" w:type="dxa"/>
            <w:gridSpan w:val="6"/>
          </w:tcPr>
          <w:p w:rsidR="00F0220B" w:rsidRDefault="00F0220B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272" w:type="dxa"/>
            <w:gridSpan w:val="4"/>
          </w:tcPr>
          <w:p w:rsidR="00F0220B" w:rsidRDefault="00F0220B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10148" w:type="dxa"/>
            <w:gridSpan w:val="10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10148" w:type="dxa"/>
            <w:gridSpan w:val="10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4876" w:type="dxa"/>
            <w:gridSpan w:val="6"/>
          </w:tcPr>
          <w:p w:rsidR="00F0220B" w:rsidRDefault="00F0220B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272" w:type="dxa"/>
            <w:gridSpan w:val="4"/>
          </w:tcPr>
          <w:p w:rsidR="00F0220B" w:rsidRDefault="00F0220B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F0220B">
        <w:tc>
          <w:tcPr>
            <w:tcW w:w="454" w:type="dxa"/>
            <w:vMerge w:val="restart"/>
          </w:tcPr>
          <w:p w:rsidR="00F0220B" w:rsidRDefault="00F022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148" w:type="dxa"/>
            <w:gridSpan w:val="10"/>
          </w:tcPr>
          <w:p w:rsidR="00F0220B" w:rsidRDefault="00F0220B">
            <w:pPr>
              <w:pStyle w:val="ConsPlusNormal"/>
            </w:pPr>
            <w:r>
              <w:t>Примечание:</w:t>
            </w: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10148" w:type="dxa"/>
            <w:gridSpan w:val="10"/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454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10148" w:type="dxa"/>
            <w:gridSpan w:val="10"/>
          </w:tcPr>
          <w:p w:rsidR="00F0220B" w:rsidRDefault="00F0220B">
            <w:pPr>
              <w:pStyle w:val="ConsPlusNormal"/>
            </w:pPr>
          </w:p>
        </w:tc>
      </w:tr>
    </w:tbl>
    <w:p w:rsidR="00F0220B" w:rsidRDefault="00F022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6"/>
        <w:gridCol w:w="1417"/>
        <w:gridCol w:w="3005"/>
      </w:tblGrid>
      <w:tr w:rsidR="00F0220B"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  <w:r>
              <w:t>Лист N ___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0220B" w:rsidRDefault="00F0220B">
            <w:pPr>
              <w:pStyle w:val="ConsPlusNormal"/>
            </w:pPr>
            <w:r>
              <w:t>Всего листов ___</w:t>
            </w:r>
          </w:p>
        </w:tc>
      </w:tr>
    </w:tbl>
    <w:p w:rsidR="00F0220B" w:rsidRDefault="00F022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4"/>
        <w:gridCol w:w="1474"/>
        <w:gridCol w:w="908"/>
        <w:gridCol w:w="2438"/>
        <w:gridCol w:w="452"/>
        <w:gridCol w:w="4252"/>
      </w:tblGrid>
      <w:tr w:rsidR="00F0220B">
        <w:tc>
          <w:tcPr>
            <w:tcW w:w="510" w:type="dxa"/>
          </w:tcPr>
          <w:p w:rsidR="00F0220B" w:rsidRDefault="00F022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78" w:type="dxa"/>
            <w:gridSpan w:val="6"/>
          </w:tcPr>
          <w:p w:rsidR="00F0220B" w:rsidRDefault="00F0220B">
            <w:pPr>
              <w:pStyle w:val="ConsPlusNormal"/>
            </w:pPr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</w:t>
            </w:r>
          </w:p>
        </w:tc>
      </w:tr>
      <w:tr w:rsidR="00F0220B">
        <w:tc>
          <w:tcPr>
            <w:tcW w:w="510" w:type="dxa"/>
          </w:tcPr>
          <w:p w:rsidR="00F0220B" w:rsidRDefault="00F022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78" w:type="dxa"/>
            <w:gridSpan w:val="6"/>
          </w:tcPr>
          <w:p w:rsidR="00F0220B" w:rsidRDefault="00F0220B">
            <w:pPr>
              <w:pStyle w:val="ConsPlusNormal"/>
            </w:pPr>
            <w:r>
              <w:t>Настоящим также подтверждаю, что:</w:t>
            </w:r>
          </w:p>
          <w:p w:rsidR="00F0220B" w:rsidRDefault="00F0220B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F0220B" w:rsidRDefault="00F0220B">
            <w:pPr>
              <w:pStyle w:val="ConsPlusNormal"/>
            </w:pPr>
            <w: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F0220B">
        <w:tc>
          <w:tcPr>
            <w:tcW w:w="510" w:type="dxa"/>
            <w:vMerge w:val="restart"/>
          </w:tcPr>
          <w:p w:rsidR="00F0220B" w:rsidRDefault="00F022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26" w:type="dxa"/>
            <w:gridSpan w:val="5"/>
          </w:tcPr>
          <w:p w:rsidR="00F0220B" w:rsidRDefault="00F0220B">
            <w:pPr>
              <w:pStyle w:val="ConsPlusNormal"/>
            </w:pPr>
            <w:r>
              <w:t>Подпись</w:t>
            </w:r>
          </w:p>
        </w:tc>
        <w:tc>
          <w:tcPr>
            <w:tcW w:w="4252" w:type="dxa"/>
          </w:tcPr>
          <w:p w:rsidR="00F0220B" w:rsidRDefault="00F0220B">
            <w:pPr>
              <w:pStyle w:val="ConsPlusNormal"/>
            </w:pPr>
            <w:r>
              <w:t>Дата</w:t>
            </w:r>
          </w:p>
        </w:tc>
      </w:tr>
      <w:tr w:rsidR="00F0220B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bottom w:val="nil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1474" w:type="dxa"/>
          </w:tcPr>
          <w:p w:rsidR="00F0220B" w:rsidRDefault="00F0220B">
            <w:pPr>
              <w:pStyle w:val="ConsPlusNormal"/>
            </w:pPr>
          </w:p>
        </w:tc>
        <w:tc>
          <w:tcPr>
            <w:tcW w:w="908" w:type="dxa"/>
            <w:vMerge w:val="restart"/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</w:tcPr>
          <w:p w:rsidR="00F0220B" w:rsidRDefault="00F0220B">
            <w:pPr>
              <w:pStyle w:val="ConsPlusNormal"/>
            </w:pPr>
          </w:p>
        </w:tc>
        <w:tc>
          <w:tcPr>
            <w:tcW w:w="452" w:type="dxa"/>
            <w:tcBorders>
              <w:bottom w:val="nil"/>
              <w:right w:val="single" w:sz="4" w:space="0" w:color="auto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20B" w:rsidRDefault="00F0220B">
            <w:pPr>
              <w:pStyle w:val="ConsPlusNormal"/>
            </w:pPr>
            <w:r>
              <w:t>"__" ___________ ____ г.</w:t>
            </w:r>
          </w:p>
        </w:tc>
      </w:tr>
      <w:tr w:rsidR="00F0220B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1474" w:type="dxa"/>
          </w:tcPr>
          <w:p w:rsidR="00F0220B" w:rsidRDefault="00F0220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08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2438" w:type="dxa"/>
          </w:tcPr>
          <w:p w:rsidR="00F0220B" w:rsidRDefault="00F0220B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452" w:type="dxa"/>
            <w:tcBorders>
              <w:top w:val="nil"/>
              <w:right w:val="single" w:sz="4" w:space="0" w:color="auto"/>
            </w:tcBorders>
          </w:tcPr>
          <w:p w:rsidR="00F0220B" w:rsidRDefault="00F0220B">
            <w:pPr>
              <w:pStyle w:val="ConsPlusNormal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B" w:rsidRDefault="00F0220B">
            <w:pPr>
              <w:pStyle w:val="ConsPlusNormal"/>
            </w:pPr>
          </w:p>
        </w:tc>
      </w:tr>
      <w:tr w:rsidR="00F0220B">
        <w:tc>
          <w:tcPr>
            <w:tcW w:w="510" w:type="dxa"/>
            <w:vMerge w:val="restart"/>
          </w:tcPr>
          <w:p w:rsidR="00F0220B" w:rsidRDefault="00F022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78" w:type="dxa"/>
            <w:gridSpan w:val="6"/>
          </w:tcPr>
          <w:p w:rsidR="00F0220B" w:rsidRDefault="00F0220B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F0220B">
        <w:tc>
          <w:tcPr>
            <w:tcW w:w="510" w:type="dxa"/>
            <w:vMerge/>
          </w:tcPr>
          <w:p w:rsidR="00F0220B" w:rsidRDefault="00F0220B">
            <w:pPr>
              <w:pStyle w:val="ConsPlusNormal"/>
            </w:pPr>
          </w:p>
        </w:tc>
        <w:tc>
          <w:tcPr>
            <w:tcW w:w="9978" w:type="dxa"/>
            <w:gridSpan w:val="6"/>
          </w:tcPr>
          <w:p w:rsidR="00F0220B" w:rsidRDefault="00F0220B">
            <w:pPr>
              <w:pStyle w:val="ConsPlusNormal"/>
            </w:pPr>
          </w:p>
        </w:tc>
      </w:tr>
    </w:tbl>
    <w:p w:rsidR="00F0220B" w:rsidRDefault="00F0220B">
      <w:pPr>
        <w:pStyle w:val="ConsPlusNormal"/>
        <w:sectPr w:rsidR="00F0220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ind w:firstLine="540"/>
        <w:jc w:val="both"/>
      </w:pPr>
      <w:r>
        <w:t>--------------------------------</w:t>
      </w:r>
    </w:p>
    <w:p w:rsidR="00F0220B" w:rsidRDefault="00F0220B">
      <w:pPr>
        <w:pStyle w:val="ConsPlusNormal"/>
        <w:spacing w:before="200"/>
        <w:ind w:firstLine="540"/>
        <w:jc w:val="both"/>
      </w:pPr>
      <w:bookmarkStart w:id="11" w:name="P895"/>
      <w:bookmarkEnd w:id="11"/>
      <w:r>
        <w:t>&lt;1&gt; Строка дублируется для каждого объединенного земельного участка.</w:t>
      </w:r>
    </w:p>
    <w:p w:rsidR="00F0220B" w:rsidRDefault="00F0220B">
      <w:pPr>
        <w:pStyle w:val="ConsPlusNormal"/>
        <w:spacing w:before="200"/>
        <w:ind w:firstLine="540"/>
        <w:jc w:val="both"/>
      </w:pPr>
      <w:bookmarkStart w:id="12" w:name="P896"/>
      <w:bookmarkEnd w:id="12"/>
      <w:r>
        <w:t>&lt;2&gt; Строка дублируется для каждого перераспределенного земельного участка.</w:t>
      </w:r>
    </w:p>
    <w:p w:rsidR="00F0220B" w:rsidRDefault="00F0220B">
      <w:pPr>
        <w:pStyle w:val="ConsPlusNormal"/>
        <w:spacing w:before="200"/>
        <w:ind w:firstLine="540"/>
        <w:jc w:val="both"/>
      </w:pPr>
      <w:bookmarkStart w:id="13" w:name="P897"/>
      <w:bookmarkEnd w:id="13"/>
      <w:r>
        <w:t>&lt;3&gt; Строка дублируется для каждого разделенного помещения.</w:t>
      </w:r>
    </w:p>
    <w:p w:rsidR="00F0220B" w:rsidRDefault="00F0220B">
      <w:pPr>
        <w:pStyle w:val="ConsPlusNormal"/>
        <w:spacing w:before="200"/>
        <w:ind w:firstLine="540"/>
        <w:jc w:val="both"/>
      </w:pPr>
      <w:bookmarkStart w:id="14" w:name="P898"/>
      <w:bookmarkEnd w:id="14"/>
      <w:r>
        <w:t>&lt;4&gt; Строка дублируется для каждого объединенного помещения.</w:t>
      </w: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jc w:val="both"/>
      </w:pPr>
    </w:p>
    <w:p w:rsidR="00F0220B" w:rsidRDefault="00F022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468" w:rsidRDefault="004A4468"/>
    <w:sectPr w:rsidR="004A4468" w:rsidSect="00C11E8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0220B"/>
    <w:rsid w:val="004A4468"/>
    <w:rsid w:val="00F0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2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022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022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022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022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022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022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022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89D727FE0685EA3A85190442342D93E2500BB47EB2FAD11E59A9C7F1D07772C34214CB43B60EDFE22DDC3001C8284E29DAAC3E70230B06B98292p6DCK" TargetMode="External"/><Relationship Id="rId18" Type="http://schemas.openxmlformats.org/officeDocument/2006/relationships/hyperlink" Target="consultantplus://offline/ref=6089D727FE0685EA3A85190442342D93E2500BB47EB2FAD11E59A9C7F1D07772C34214CB43B60EDFE22DDC3101C8284E29DAAC3E70230B06B98292p6DCK" TargetMode="External"/><Relationship Id="rId26" Type="http://schemas.openxmlformats.org/officeDocument/2006/relationships/hyperlink" Target="consultantplus://offline/ref=6089D727FE0685EA3A85070954587396E05A55BC75B2F68E4306F29AA6D97D25960D158507BD11DFE533DE3608p9DEK" TargetMode="External"/><Relationship Id="rId39" Type="http://schemas.openxmlformats.org/officeDocument/2006/relationships/hyperlink" Target="consultantplus://offline/ref=6089D727FE0685EA3A85190442342D93E2500BB476B6FDDE1953F4CDF9897B70C44D4BDC44FF02DEE22DDC370D972D5B3882A138683D0C1FA580906Cp8D9K" TargetMode="External"/><Relationship Id="rId21" Type="http://schemas.openxmlformats.org/officeDocument/2006/relationships/hyperlink" Target="consultantplus://offline/ref=6089D727FE0685EA3A85070954587396E05A53BB71BFF68E4306F29AA6D97D25960D158507BD11DFE533DE3608p9DEK" TargetMode="External"/><Relationship Id="rId34" Type="http://schemas.openxmlformats.org/officeDocument/2006/relationships/hyperlink" Target="consultantplus://offline/ref=6089D727FE0685EA3A85190442342D93E2500BB476B6FDDE1953F4CDF9897B70C44D4BDC44FF02DEE22DDC370B972D5B3882A138683D0C1FA580906Cp8D9K" TargetMode="External"/><Relationship Id="rId42" Type="http://schemas.openxmlformats.org/officeDocument/2006/relationships/hyperlink" Target="consultantplus://offline/ref=6089D727FE0685EA3A85070954587396E05B54B075B1F68E4306F29AA6D97D25840D4D8907BB0FDCE12688674EC9740A7AC9AC3F70210C1ApBD9K" TargetMode="External"/><Relationship Id="rId47" Type="http://schemas.openxmlformats.org/officeDocument/2006/relationships/hyperlink" Target="consultantplus://offline/ref=6089D727FE0685EA3A85070954587396E05B53BB75B3F68E4306F29AA6D97D25960D158507BD11DFE533DE3608p9DEK" TargetMode="External"/><Relationship Id="rId50" Type="http://schemas.openxmlformats.org/officeDocument/2006/relationships/hyperlink" Target="consultantplus://offline/ref=6089D727FE0685EA3A85190442342D93E2500BB47EB2FAD11E59A9C7F1D07772C34214CB43B60EDFE22DDD3401C8284E29DAAC3E70230B06B98292p6DCK" TargetMode="External"/><Relationship Id="rId55" Type="http://schemas.openxmlformats.org/officeDocument/2006/relationships/hyperlink" Target="consultantplus://offline/ref=6089D727FE0685EA3A85190442342D93E2500BB476B6FDDE1953F4CDF9897B70C44D4BDC44FF02DEE22DDC3703972D5B3882A138683D0C1FA580906Cp8D9K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6089D727FE0685EA3A85070954587396E05B53BB75B3F68E4306F29AA6D97D25840D4D8907BB0FD6E62688674EC9740A7AC9AC3F70210C1ApBD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89D727FE0685EA3A85190442342D93E2500BB476B5F9DA1E57F4CDF9897B70C44D4BDC44FF02DEE22DDC3709972D5B3882A138683D0C1FA580906Cp8D9K" TargetMode="External"/><Relationship Id="rId20" Type="http://schemas.openxmlformats.org/officeDocument/2006/relationships/hyperlink" Target="consultantplus://offline/ref=6089D727FE0685EA3A85070954587396E05A55BC74B1F68E4306F29AA6D97D25960D158507BD11DFE533DE3608p9DEK" TargetMode="External"/><Relationship Id="rId29" Type="http://schemas.openxmlformats.org/officeDocument/2006/relationships/hyperlink" Target="consultantplus://offline/ref=6089D727FE0685EA3A85070954587396E05B5CB077B0F68E4306F29AA6D97D25960D158507BD11DFE533DE3608p9DEK" TargetMode="External"/><Relationship Id="rId41" Type="http://schemas.openxmlformats.org/officeDocument/2006/relationships/hyperlink" Target="consultantplus://offline/ref=6089D727FE0685EA3A85070954587396E05B54B075B1F68E4306F29AA6D97D25840D4D8907BB0FDDEB2688674EC9740A7AC9AC3F70210C1ApBD9K" TargetMode="External"/><Relationship Id="rId54" Type="http://schemas.openxmlformats.org/officeDocument/2006/relationships/hyperlink" Target="consultantplus://offline/ref=6089D727FE0685EA3A85070954587396E7535CB87FB5F68E4306F29AA6D97D25960D158507BD11DFE533DE3608p9DEK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89D727FE0685EA3A85190442342D93E2500BB476B6FDDE1953F4CDF9897B70C44D4BDC44FF02DEE22DDC360C972D5B3882A138683D0C1FA580906Cp8D9K" TargetMode="External"/><Relationship Id="rId11" Type="http://schemas.openxmlformats.org/officeDocument/2006/relationships/hyperlink" Target="consultantplus://offline/ref=6089D727FE0685EA3A85190442342D93E2500BB476B4FEDA1E51F4CDF9897B70C44D4BDC56FF5AD2E22BC2360D827B0A7EpDD5K" TargetMode="External"/><Relationship Id="rId24" Type="http://schemas.openxmlformats.org/officeDocument/2006/relationships/hyperlink" Target="consultantplus://offline/ref=6089D727FE0685EA3A85070954587396E7535CB87EB4F68E4306F29AA6D97D25960D158507BD11DFE533DE3608p9DEK" TargetMode="External"/><Relationship Id="rId32" Type="http://schemas.openxmlformats.org/officeDocument/2006/relationships/hyperlink" Target="consultantplus://offline/ref=6089D727FE0685EA3A85190442342D93E2500BB47EB1FFD01759A9C7F1D07772C34214D943EE02DFE433DC31149E7908p7DEK" TargetMode="External"/><Relationship Id="rId37" Type="http://schemas.openxmlformats.org/officeDocument/2006/relationships/hyperlink" Target="consultantplus://offline/ref=6089D727FE0685EA3A85190442342D93E2500BB476B6FDDE1953F4CDF9897B70C44D4BDC44FF02DEE22DDC370F972D5B3882A138683D0C1FA580906Cp8D9K" TargetMode="External"/><Relationship Id="rId40" Type="http://schemas.openxmlformats.org/officeDocument/2006/relationships/hyperlink" Target="consultantplus://offline/ref=6089D727FE0685EA3A85190442342D93E2500BB476B6FDDE1953F4CDF9897B70C44D4BDC44FF02DEE22DDC3702972D5B3882A138683D0C1FA580906Cp8D9K" TargetMode="External"/><Relationship Id="rId45" Type="http://schemas.openxmlformats.org/officeDocument/2006/relationships/hyperlink" Target="consultantplus://offline/ref=6089D727FE0685EA3A85070954587396E05B54B075B1F68E4306F29AA6D97D25840D4D8907BB0FDAE72688674EC9740A7AC9AC3F70210C1ApBD9K" TargetMode="External"/><Relationship Id="rId53" Type="http://schemas.openxmlformats.org/officeDocument/2006/relationships/hyperlink" Target="consultantplus://offline/ref=6089D727FE0685EA3A85190442342D93E2500BB47EB2FAD11E59A9C7F1D07772C34214CB43B60EDFE22DDD3301C8284E29DAAC3E70230B06B98292p6DCK" TargetMode="External"/><Relationship Id="rId58" Type="http://schemas.openxmlformats.org/officeDocument/2006/relationships/hyperlink" Target="consultantplus://offline/ref=6089D727FE0685EA3A85190442342D93E2500BB47EB2FAD11E59A9C7F1D07772C34214CB43B60EDFE22DDD3001C8284E29DAAC3E70230B06B98292p6DCK" TargetMode="External"/><Relationship Id="rId5" Type="http://schemas.openxmlformats.org/officeDocument/2006/relationships/hyperlink" Target="consultantplus://offline/ref=6089D727FE0685EA3A85190442342D93E2500BB47EB2FAD11E59A9C7F1D07772C34214CB43B60EDFE22DDC3001C8284E29DAAC3E70230B06B98292p6DCK" TargetMode="External"/><Relationship Id="rId15" Type="http://schemas.openxmlformats.org/officeDocument/2006/relationships/hyperlink" Target="consultantplus://offline/ref=6089D727FE0685EA3A85190442342D93E2500BB476B6FDDE1953F4CDF9897B70C44D4BDC44FF02DEE22DDC360D972D5B3882A138683D0C1FA580906Cp8D9K" TargetMode="External"/><Relationship Id="rId23" Type="http://schemas.openxmlformats.org/officeDocument/2006/relationships/hyperlink" Target="consultantplus://offline/ref=6089D727FE0685EA3A85070954587396E05B50B174B5F68E4306F29AA6D97D25960D158507BD11DFE533DE3608p9DEK" TargetMode="External"/><Relationship Id="rId28" Type="http://schemas.openxmlformats.org/officeDocument/2006/relationships/hyperlink" Target="consultantplus://offline/ref=6089D727FE0685EA3A85070954587396E05B54B075B1F68E4306F29AA6D97D25960D158507BD11DFE533DE3608p9DEK" TargetMode="External"/><Relationship Id="rId36" Type="http://schemas.openxmlformats.org/officeDocument/2006/relationships/hyperlink" Target="consultantplus://offline/ref=6089D727FE0685EA3A85190442342D93E2500BB476B6FDDE1953F4CDF9897B70C44D4BDC44FF02DEE22DDC3709972D5B3882A138683D0C1FA580906Cp8D9K" TargetMode="External"/><Relationship Id="rId49" Type="http://schemas.openxmlformats.org/officeDocument/2006/relationships/hyperlink" Target="consultantplus://offline/ref=6089D727FE0685EA3A85190442342D93E2500BB47EB2FAD11E59A9C7F1D07772C34214CB43B60EDFE22DDD3701C8284E29DAAC3E70230B06B98292p6DCK" TargetMode="External"/><Relationship Id="rId57" Type="http://schemas.openxmlformats.org/officeDocument/2006/relationships/hyperlink" Target="consultantplus://offline/ref=6089D727FE0685EA3A85190442342D93E2500BB476B5FBDC1D5AF4CDF9897B70C44D4BDC44FF02DEE22DDF3F0F972D5B3882A138683D0C1FA580906Cp8D9K" TargetMode="External"/><Relationship Id="rId61" Type="http://schemas.openxmlformats.org/officeDocument/2006/relationships/hyperlink" Target="consultantplus://offline/ref=6089D727FE0685EA3A85070954587396E05A55BC75B2F68E4306F29AA6D97D25840D4D8907B05B8EA678D1360C82790D62D5AC3Ap6DCK" TargetMode="External"/><Relationship Id="rId10" Type="http://schemas.openxmlformats.org/officeDocument/2006/relationships/hyperlink" Target="consultantplus://offline/ref=6089D727FE0685EA3A85190442342D93E2500BB476B6FCDF1D57F4CDF9897B70C44D4BDC56FF5AD2E22BC2360D827B0A7EpDD5K" TargetMode="External"/><Relationship Id="rId19" Type="http://schemas.openxmlformats.org/officeDocument/2006/relationships/hyperlink" Target="consultantplus://offline/ref=6089D727FE0685EA3A85070954587396E05A53BB72B6F68E4306F29AA6D97D25960D158507BD11DFE533DE3608p9DEK" TargetMode="External"/><Relationship Id="rId31" Type="http://schemas.openxmlformats.org/officeDocument/2006/relationships/hyperlink" Target="consultantplus://offline/ref=6089D727FE0685EA3A85190442342D93E2500BB476B6FCDF1D57F4CDF9897B70C44D4BDC56FF5AD2E22BC2360D827B0A7EpDD5K" TargetMode="External"/><Relationship Id="rId44" Type="http://schemas.openxmlformats.org/officeDocument/2006/relationships/hyperlink" Target="consultantplus://offline/ref=6089D727FE0685EA3A85070954587396E05B54B075B1F68E4306F29AA6D97D25840D4D8907BB0FDBEA2688674EC9740A7AC9AC3F70210C1ApBD9K" TargetMode="External"/><Relationship Id="rId52" Type="http://schemas.openxmlformats.org/officeDocument/2006/relationships/hyperlink" Target="consultantplus://offline/ref=6089D727FE0685EA3A85070954587396E05B53BB75BEF68E4306F29AA6D97D25960D158507BD11DFE533DE3608p9DEK" TargetMode="External"/><Relationship Id="rId60" Type="http://schemas.openxmlformats.org/officeDocument/2006/relationships/hyperlink" Target="consultantplus://offline/ref=6089D727FE0685EA3A85070954587396E05A55BC75B2F68E4306F29AA6D97D25840D4D8907BB0DDCEB2688674EC9740A7AC9AC3F70210C1ApBD9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089D727FE0685EA3A85070954587396E05B54B075B1F68E4306F29AA6D97D25960D158507BD11DFE533DE3608p9DEK" TargetMode="External"/><Relationship Id="rId14" Type="http://schemas.openxmlformats.org/officeDocument/2006/relationships/hyperlink" Target="consultantplus://offline/ref=6089D727FE0685EA3A85190442342D93E2500BB476B6FDDE1953F4CDF9897B70C44D4BDC44FF02DEE22DDC360C972D5B3882A138683D0C1FA580906Cp8D9K" TargetMode="External"/><Relationship Id="rId22" Type="http://schemas.openxmlformats.org/officeDocument/2006/relationships/hyperlink" Target="consultantplus://offline/ref=6089D727FE0685EA3A85070954587396E05B53BB75B3F68E4306F29AA6D97D25840D4D8907BB0FD6E62688674EC9740A7AC9AC3F70210C1ApBD9K" TargetMode="External"/><Relationship Id="rId27" Type="http://schemas.openxmlformats.org/officeDocument/2006/relationships/hyperlink" Target="consultantplus://offline/ref=6089D727FE0685EA3A85190442342D93E2500BB476B6FDDE1953F4CDF9897B70C44D4BDC44FF02DEE22DDC3603972D5B3882A138683D0C1FA580906Cp8D9K" TargetMode="External"/><Relationship Id="rId30" Type="http://schemas.openxmlformats.org/officeDocument/2006/relationships/hyperlink" Target="consultantplus://offline/ref=6089D727FE0685EA3A85070954587396E05B5DBF77B5F68E4306F29AA6D97D25960D158507BD11DFE533DE3608p9DEK" TargetMode="External"/><Relationship Id="rId35" Type="http://schemas.openxmlformats.org/officeDocument/2006/relationships/hyperlink" Target="consultantplus://offline/ref=6089D727FE0685EA3A85070954587396E05B53BB75B3F68E4306F29AA6D97D25840D4D8C04B05B8EA678D1360C82790D62D5AC3Ap6DCK" TargetMode="External"/><Relationship Id="rId43" Type="http://schemas.openxmlformats.org/officeDocument/2006/relationships/hyperlink" Target="consultantplus://offline/ref=6089D727FE0685EA3A85070954587396E05B54B075B1F68E4306F29AA6D97D25840D4D8907BB0FDBE72688674EC9740A7AC9AC3F70210C1ApBD9K" TargetMode="External"/><Relationship Id="rId48" Type="http://schemas.openxmlformats.org/officeDocument/2006/relationships/hyperlink" Target="consultantplus://offline/ref=6089D727FE0685EA3A85190442342D93E2500BB47EB2FAD11E59A9C7F1D07772C34214CB43B60EDFE22DDC3F01C8284E29DAAC3E70230B06B98292p6DCK" TargetMode="External"/><Relationship Id="rId56" Type="http://schemas.openxmlformats.org/officeDocument/2006/relationships/hyperlink" Target="consultantplus://offline/ref=6089D727FE0685EA3A85190442342D93E2500BB476B6FDDE1953F4CDF9897B70C44D4BDC44FF02DEE22DDC340B972D5B3882A138683D0C1FA580906Cp8D9K" TargetMode="External"/><Relationship Id="rId8" Type="http://schemas.openxmlformats.org/officeDocument/2006/relationships/hyperlink" Target="consultantplus://offline/ref=6089D727FE0685EA3A85070954587396E05B50B174B5F68E4306F29AA6D97D25960D158507BD11DFE533DE3608p9DEK" TargetMode="External"/><Relationship Id="rId51" Type="http://schemas.openxmlformats.org/officeDocument/2006/relationships/hyperlink" Target="consultantplus://offline/ref=6089D727FE0685EA3A85190442342D93E2500BB47EB2FAD11E59A9C7F1D07772C34214CB43B60EDFE22DDD3201C8284E29DAAC3E70230B06B98292p6DC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089D727FE0685EA3A85190442342D93E2500BB47FB2F9D11759A9C7F1D07772C34214D943EE02DFE433DC31149E7908p7DEK" TargetMode="External"/><Relationship Id="rId17" Type="http://schemas.openxmlformats.org/officeDocument/2006/relationships/hyperlink" Target="consultantplus://offline/ref=6089D727FE0685EA3A85070954587396E05B5CB077B0F68E4306F29AA6D97D25840D4D8907BB0DDCE02688674EC9740A7AC9AC3F70210C1ApBD9K" TargetMode="External"/><Relationship Id="rId25" Type="http://schemas.openxmlformats.org/officeDocument/2006/relationships/hyperlink" Target="consultantplus://offline/ref=6089D727FE0685EA3A85070954587396E05B50BE73B1F68E4306F29AA6D97D25960D158507BD11DFE533DE3608p9DEK" TargetMode="External"/><Relationship Id="rId33" Type="http://schemas.openxmlformats.org/officeDocument/2006/relationships/hyperlink" Target="consultantplus://offline/ref=6089D727FE0685EA3A85070954587396E05B5CB077B0F68E4306F29AA6D97D25840D4D8907BB0FDEE32688674EC9740A7AC9AC3F70210C1ApBD9K" TargetMode="External"/><Relationship Id="rId38" Type="http://schemas.openxmlformats.org/officeDocument/2006/relationships/hyperlink" Target="consultantplus://offline/ref=6089D727FE0685EA3A85190442342D93E2500BB476B6FDDE1953F4CDF9897B70C44D4BDC44FF02DEE22DDC370C972D5B3882A138683D0C1FA580906Cp8D9K" TargetMode="External"/><Relationship Id="rId46" Type="http://schemas.openxmlformats.org/officeDocument/2006/relationships/hyperlink" Target="consultantplus://offline/ref=6089D727FE0685EA3A85070954587396E05B53BB75BEF68E4306F29AA6D97D25960D158507BD11DFE533DE3608p9DEK" TargetMode="External"/><Relationship Id="rId59" Type="http://schemas.openxmlformats.org/officeDocument/2006/relationships/hyperlink" Target="consultantplus://offline/ref=6089D727FE0685EA3A85070954587396E05A53BB71BFF68E4306F29AA6D97D25960D158507BD11DFE533DE3608p9D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12215</Words>
  <Characters>69630</Characters>
  <Application>Microsoft Office Word</Application>
  <DocSecurity>0</DocSecurity>
  <Lines>580</Lines>
  <Paragraphs>163</Paragraphs>
  <ScaleCrop>false</ScaleCrop>
  <Company/>
  <LinksUpToDate>false</LinksUpToDate>
  <CharactersWithSpaces>81682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konstantinova_km</dc:creator>
  <cp:lastModifiedBy>konstantinova_km</cp:lastModifiedBy>
  <cp:revision>1</cp:revision>
  <dcterms:created xsi:type="dcterms:W3CDTF">2022-07-06T10:03:00Z</dcterms:created>
  <dcterms:modified xsi:type="dcterms:W3CDTF">2022-07-06T10:04:00Z</dcterms:modified>
</cp:coreProperties>
</file>